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2ED" w:rsidRDefault="0019690B" w:rsidP="002712ED">
      <w:pPr>
        <w:pStyle w:val="NoSpacing"/>
        <w:jc w:val="center"/>
        <w:rPr>
          <w:rFonts w:ascii="Garamond" w:hAnsi="Garamond"/>
        </w:rPr>
      </w:pPr>
      <w:r w:rsidRPr="004E0B27">
        <w:rPr>
          <w:rFonts w:ascii="Garamond" w:hAnsi="Garamond"/>
          <w:noProof/>
          <w:sz w:val="16"/>
          <w:szCs w:val="16"/>
        </w:rPr>
        <w:drawing>
          <wp:inline distT="0" distB="0" distL="0" distR="0" wp14:anchorId="1BE4F376" wp14:editId="395CAFF0">
            <wp:extent cx="4114800" cy="140758"/>
            <wp:effectExtent l="0" t="0" r="0" b="0"/>
            <wp:docPr id="2" name="Picture 7" descr="strip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riping"/>
                    <pic:cNvPicPr>
                      <a:picLocks noChangeAspect="1" noChangeArrowheads="1"/>
                    </pic:cNvPicPr>
                  </pic:nvPicPr>
                  <pic:blipFill>
                    <a:blip r:embed="rId8" cstate="print"/>
                    <a:srcRect/>
                    <a:stretch>
                      <a:fillRect/>
                    </a:stretch>
                  </pic:blipFill>
                  <pic:spPr bwMode="auto">
                    <a:xfrm>
                      <a:off x="0" y="0"/>
                      <a:ext cx="4114800" cy="140758"/>
                    </a:xfrm>
                    <a:prstGeom prst="rect">
                      <a:avLst/>
                    </a:prstGeom>
                    <a:noFill/>
                    <a:ln w="9525">
                      <a:noFill/>
                      <a:miter lim="800000"/>
                      <a:headEnd/>
                      <a:tailEnd/>
                    </a:ln>
                  </pic:spPr>
                </pic:pic>
              </a:graphicData>
            </a:graphic>
          </wp:inline>
        </w:drawing>
      </w:r>
      <w:r>
        <w:rPr>
          <w:rFonts w:ascii="Garamond" w:hAnsi="Garamond"/>
          <w:b/>
          <w:sz w:val="32"/>
          <w:szCs w:val="32"/>
        </w:rPr>
        <w:br/>
      </w:r>
    </w:p>
    <w:p w:rsidR="00350E8C" w:rsidRDefault="00350E8C" w:rsidP="005219FF">
      <w:pPr>
        <w:pStyle w:val="NoSpacing"/>
        <w:rPr>
          <w:rFonts w:ascii="Garamond" w:hAnsi="Garamond"/>
          <w:i/>
          <w:sz w:val="20"/>
          <w:szCs w:val="20"/>
        </w:rPr>
      </w:pPr>
    </w:p>
    <w:p w:rsidR="00551B54" w:rsidRPr="00B63F9C" w:rsidRDefault="00C73AB7" w:rsidP="00551B54">
      <w:pPr>
        <w:pStyle w:val="NoSpacing"/>
        <w:jc w:val="center"/>
        <w:rPr>
          <w:rFonts w:ascii="Garamond" w:hAnsi="Garamond"/>
          <w:b/>
          <w:color w:val="FF0000"/>
          <w:sz w:val="30"/>
          <w:szCs w:val="30"/>
        </w:rPr>
      </w:pPr>
      <w:r>
        <w:rPr>
          <w:rFonts w:ascii="Garamond" w:hAnsi="Garamond"/>
          <w:b/>
          <w:color w:val="FF0000"/>
          <w:sz w:val="30"/>
          <w:szCs w:val="30"/>
        </w:rPr>
        <w:t>Versions, Versioning, and Versionality</w:t>
      </w:r>
    </w:p>
    <w:p w:rsidR="005219FF" w:rsidRPr="00B63F9C" w:rsidRDefault="00C73AB7" w:rsidP="00551B54">
      <w:pPr>
        <w:pStyle w:val="NoSpacing"/>
        <w:jc w:val="center"/>
        <w:rPr>
          <w:rFonts w:ascii="Garamond" w:hAnsi="Garamond"/>
          <w:b/>
          <w:color w:val="FF0000"/>
          <w:sz w:val="30"/>
          <w:szCs w:val="30"/>
        </w:rPr>
      </w:pPr>
      <w:r>
        <w:rPr>
          <w:rFonts w:ascii="Garamond" w:hAnsi="Garamond"/>
          <w:b/>
          <w:color w:val="FF0000"/>
          <w:sz w:val="30"/>
          <w:szCs w:val="30"/>
        </w:rPr>
        <w:t>31</w:t>
      </w:r>
      <w:r w:rsidR="00551B54" w:rsidRPr="00B63F9C">
        <w:rPr>
          <w:rFonts w:ascii="Garamond" w:hAnsi="Garamond"/>
          <w:b/>
          <w:color w:val="FF0000"/>
          <w:sz w:val="30"/>
          <w:szCs w:val="30"/>
        </w:rPr>
        <w:t xml:space="preserve"> October 2015</w:t>
      </w:r>
    </w:p>
    <w:p w:rsidR="00BE7CD9" w:rsidRPr="00B63F9C" w:rsidRDefault="00C73AB7" w:rsidP="00551B54">
      <w:pPr>
        <w:pStyle w:val="NoSpacing"/>
        <w:jc w:val="center"/>
        <w:rPr>
          <w:rFonts w:ascii="Garamond" w:hAnsi="Garamond"/>
          <w:b/>
          <w:color w:val="FF0000"/>
          <w:sz w:val="30"/>
          <w:szCs w:val="30"/>
        </w:rPr>
      </w:pPr>
      <w:r>
        <w:rPr>
          <w:rFonts w:ascii="Garamond" w:hAnsi="Garamond"/>
          <w:b/>
          <w:color w:val="FF0000"/>
          <w:sz w:val="30"/>
          <w:szCs w:val="30"/>
        </w:rPr>
        <w:t>Information Commons, 4</w:t>
      </w:r>
      <w:r w:rsidRPr="00C73AB7">
        <w:rPr>
          <w:rFonts w:ascii="Garamond" w:hAnsi="Garamond"/>
          <w:b/>
          <w:color w:val="FF0000"/>
          <w:sz w:val="30"/>
          <w:szCs w:val="30"/>
          <w:vertAlign w:val="superscript"/>
        </w:rPr>
        <w:t>th</w:t>
      </w:r>
      <w:r>
        <w:rPr>
          <w:rFonts w:ascii="Garamond" w:hAnsi="Garamond"/>
          <w:b/>
          <w:color w:val="FF0000"/>
          <w:sz w:val="30"/>
          <w:szCs w:val="30"/>
        </w:rPr>
        <w:t xml:space="preserve"> Floor</w:t>
      </w:r>
    </w:p>
    <w:p w:rsidR="005219FF" w:rsidRPr="00B63F9C" w:rsidRDefault="00551B54" w:rsidP="00551B54">
      <w:pPr>
        <w:pStyle w:val="NoSpacing"/>
        <w:jc w:val="center"/>
        <w:rPr>
          <w:rFonts w:ascii="Garamond" w:hAnsi="Garamond"/>
          <w:b/>
          <w:color w:val="FF0000"/>
          <w:sz w:val="30"/>
          <w:szCs w:val="30"/>
        </w:rPr>
      </w:pPr>
      <w:r w:rsidRPr="00B63F9C">
        <w:rPr>
          <w:rFonts w:ascii="Garamond" w:hAnsi="Garamond"/>
          <w:b/>
          <w:color w:val="FF0000"/>
          <w:sz w:val="30"/>
          <w:szCs w:val="30"/>
        </w:rPr>
        <w:t>Loyola University Chicago</w:t>
      </w:r>
    </w:p>
    <w:p w:rsidR="005219FF" w:rsidRPr="00551B54" w:rsidRDefault="005219FF" w:rsidP="00D63687">
      <w:pPr>
        <w:pStyle w:val="NoSpacing"/>
        <w:jc w:val="both"/>
        <w:rPr>
          <w:rFonts w:ascii="Garamond" w:hAnsi="Garamond"/>
          <w:sz w:val="32"/>
          <w:szCs w:val="32"/>
        </w:rPr>
      </w:pPr>
    </w:p>
    <w:p w:rsidR="00D37F28" w:rsidRDefault="00D37F28" w:rsidP="00D63687">
      <w:pPr>
        <w:pStyle w:val="NoSpacing"/>
        <w:jc w:val="both"/>
        <w:rPr>
          <w:rFonts w:ascii="Garamond" w:hAnsi="Garamond"/>
          <w:sz w:val="32"/>
          <w:szCs w:val="32"/>
        </w:rPr>
      </w:pPr>
    </w:p>
    <w:p w:rsidR="00D37F28" w:rsidRDefault="00D37F28" w:rsidP="00D63687">
      <w:pPr>
        <w:pStyle w:val="NoSpacing"/>
        <w:jc w:val="both"/>
        <w:rPr>
          <w:rFonts w:ascii="Garamond" w:hAnsi="Garamond"/>
          <w:sz w:val="32"/>
          <w:szCs w:val="32"/>
        </w:rPr>
      </w:pPr>
    </w:p>
    <w:p w:rsidR="001D19F1" w:rsidRDefault="001D19F1" w:rsidP="00D63687">
      <w:pPr>
        <w:pStyle w:val="NoSpacing"/>
        <w:jc w:val="both"/>
        <w:rPr>
          <w:rFonts w:ascii="Garamond" w:hAnsi="Garamond"/>
          <w:sz w:val="32"/>
          <w:szCs w:val="32"/>
        </w:rPr>
      </w:pPr>
    </w:p>
    <w:p w:rsidR="001D19F1" w:rsidRDefault="001D19F1" w:rsidP="00D63687">
      <w:pPr>
        <w:pStyle w:val="NoSpacing"/>
        <w:jc w:val="both"/>
        <w:rPr>
          <w:rFonts w:ascii="Garamond" w:hAnsi="Garamond"/>
          <w:sz w:val="32"/>
          <w:szCs w:val="32"/>
        </w:rPr>
      </w:pPr>
    </w:p>
    <w:p w:rsidR="00D37F28" w:rsidRDefault="00D37F28" w:rsidP="00D63687">
      <w:pPr>
        <w:pStyle w:val="NoSpacing"/>
        <w:jc w:val="both"/>
        <w:rPr>
          <w:rFonts w:ascii="Garamond" w:hAnsi="Garamond"/>
          <w:sz w:val="32"/>
          <w:szCs w:val="32"/>
        </w:rPr>
      </w:pPr>
      <w:r w:rsidRPr="00D37F28">
        <w:rPr>
          <w:rFonts w:ascii="Garamond" w:hAnsi="Garamond"/>
          <w:noProof/>
          <w:sz w:val="32"/>
          <w:szCs w:val="32"/>
        </w:rPr>
        <mc:AlternateContent>
          <mc:Choice Requires="wps">
            <w:drawing>
              <wp:anchor distT="0" distB="0" distL="114300" distR="114300" simplePos="0" relativeHeight="251719680" behindDoc="0" locked="0" layoutInCell="1" allowOverlap="1" wp14:anchorId="3EBE6615" wp14:editId="295F11AA">
                <wp:simplePos x="0" y="0"/>
                <wp:positionH relativeFrom="column">
                  <wp:posOffset>266281</wp:posOffset>
                </wp:positionH>
                <wp:positionV relativeFrom="paragraph">
                  <wp:posOffset>219647</wp:posOffset>
                </wp:positionV>
                <wp:extent cx="3567165" cy="592853"/>
                <wp:effectExtent l="0" t="0" r="0" b="0"/>
                <wp:wrapNone/>
                <wp:docPr id="19" name="Rectangle 18"/>
                <wp:cNvGraphicFramePr/>
                <a:graphic xmlns:a="http://schemas.openxmlformats.org/drawingml/2006/main">
                  <a:graphicData uri="http://schemas.microsoft.com/office/word/2010/wordprocessingShape">
                    <wps:wsp>
                      <wps:cNvSpPr/>
                      <wps:spPr>
                        <a:xfrm>
                          <a:off x="0" y="0"/>
                          <a:ext cx="3567165" cy="592853"/>
                        </a:xfrm>
                        <a:prstGeom prst="rect">
                          <a:avLst/>
                        </a:prstGeom>
                      </wps:spPr>
                      <wps:txbx>
                        <w:txbxContent>
                          <w:p w:rsidR="00D37F28" w:rsidRPr="00D37F28" w:rsidRDefault="00D37F28" w:rsidP="00D37F28">
                            <w:pPr>
                              <w:pStyle w:val="NormalWeb"/>
                              <w:spacing w:before="0" w:beforeAutospacing="0" w:after="0" w:afterAutospacing="0"/>
                              <w:jc w:val="center"/>
                              <w:rPr>
                                <w:sz w:val="22"/>
                                <w:szCs w:val="22"/>
                              </w:rPr>
                            </w:pPr>
                            <w:r w:rsidRPr="00D37F28">
                              <w:rPr>
                                <w:rFonts w:ascii="Garamond" w:eastAsia="Times" w:hAnsi="Garamond"/>
                                <w:i/>
                                <w:iCs/>
                                <w:color w:val="000000" w:themeColor="text1"/>
                                <w:kern w:val="24"/>
                                <w:sz w:val="22"/>
                                <w:szCs w:val="22"/>
                              </w:rPr>
                              <w:t>This day-conference is about versions as things, versions as implemented editorially or in performance or for particular audiences (versioning), and leads on to theoretical reflection upon t</w:t>
                            </w:r>
                            <w:r w:rsidRPr="00FE19C7">
                              <w:rPr>
                                <w:rFonts w:ascii="Garamond" w:eastAsia="Times" w:hAnsi="Garamond"/>
                                <w:i/>
                                <w:iCs/>
                                <w:color w:val="000000" w:themeColor="text1"/>
                                <w:kern w:val="24"/>
                                <w:sz w:val="22"/>
                                <w:szCs w:val="22"/>
                              </w:rPr>
                              <w:t xml:space="preserve">he </w:t>
                            </w:r>
                            <w:r w:rsidRPr="00D37F28">
                              <w:rPr>
                                <w:rFonts w:ascii="Garamond" w:eastAsia="Times" w:hAnsi="Garamond"/>
                                <w:i/>
                                <w:iCs/>
                                <w:color w:val="000000" w:themeColor="text1"/>
                                <w:kern w:val="24"/>
                                <w:sz w:val="22"/>
                                <w:szCs w:val="22"/>
                              </w:rPr>
                              <w:t xml:space="preserve">condition of versionality.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EBE6615" id="Rectangle 18" o:spid="_x0000_s1026" style="position:absolute;left:0;text-align:left;margin-left:20.95pt;margin-top:17.3pt;width:280.9pt;height:46.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" filled="f" stroked="f">
                <v:textbox>
                  <w:txbxContent>
                    <w:p w:rsidR="00D37F28" w:rsidRPr="00D37F28" w:rsidRDefault="00D37F28" w:rsidP="00D37F28">
                      <w:pPr>
                        <w:pStyle w:val="NormalWeb"/>
                        <w:spacing w:before="0" w:beforeAutospacing="0" w:after="0" w:afterAutospacing="0"/>
                        <w:jc w:val="center"/>
                        <w:rPr>
                          <w:sz w:val="22"/>
                          <w:szCs w:val="22"/>
                        </w:rPr>
                      </w:pPr>
                      <w:r w:rsidRPr="00D37F28">
                        <w:rPr>
                          <w:rFonts w:ascii="Garamond" w:eastAsia="Times" w:hAnsi="Garamond"/>
                          <w:i/>
                          <w:iCs/>
                          <w:color w:val="000000" w:themeColor="text1"/>
                          <w:kern w:val="24"/>
                          <w:sz w:val="22"/>
                          <w:szCs w:val="22"/>
                        </w:rPr>
                        <w:t>This day-conference is about versions as things, versions as implemented editorially or in performance or for particular audiences (versioning), and leads on to theoretical reflection upon t</w:t>
                      </w:r>
                      <w:r w:rsidRPr="00FE19C7">
                        <w:rPr>
                          <w:rFonts w:ascii="Garamond" w:eastAsia="Times" w:hAnsi="Garamond"/>
                          <w:i/>
                          <w:iCs/>
                          <w:color w:val="000000" w:themeColor="text1"/>
                          <w:kern w:val="24"/>
                          <w:sz w:val="22"/>
                          <w:szCs w:val="22"/>
                        </w:rPr>
                        <w:t xml:space="preserve">he </w:t>
                      </w:r>
                      <w:r w:rsidRPr="00D37F28">
                        <w:rPr>
                          <w:rFonts w:ascii="Garamond" w:eastAsia="Times" w:hAnsi="Garamond"/>
                          <w:i/>
                          <w:iCs/>
                          <w:color w:val="000000" w:themeColor="text1"/>
                          <w:kern w:val="24"/>
                          <w:sz w:val="22"/>
                          <w:szCs w:val="22"/>
                        </w:rPr>
                        <w:t xml:space="preserve">condition of versionality. </w:t>
                      </w:r>
                    </w:p>
                  </w:txbxContent>
                </v:textbox>
              </v:rect>
            </w:pict>
          </mc:Fallback>
        </mc:AlternateContent>
      </w:r>
    </w:p>
    <w:p w:rsidR="00D37F28" w:rsidRDefault="00D37F28" w:rsidP="00D63687">
      <w:pPr>
        <w:pStyle w:val="NoSpacing"/>
        <w:jc w:val="both"/>
        <w:rPr>
          <w:rFonts w:ascii="Garamond" w:hAnsi="Garamond"/>
          <w:sz w:val="32"/>
          <w:szCs w:val="32"/>
        </w:rPr>
      </w:pPr>
    </w:p>
    <w:p w:rsidR="00D37F28" w:rsidRDefault="00D37F28" w:rsidP="00D63687">
      <w:pPr>
        <w:pStyle w:val="NoSpacing"/>
        <w:jc w:val="both"/>
        <w:rPr>
          <w:rFonts w:ascii="Garamond" w:hAnsi="Garamond"/>
          <w:sz w:val="32"/>
          <w:szCs w:val="32"/>
        </w:rPr>
      </w:pPr>
    </w:p>
    <w:p w:rsidR="00D37F28" w:rsidRDefault="00D37F28" w:rsidP="00D63687">
      <w:pPr>
        <w:pStyle w:val="NoSpacing"/>
        <w:jc w:val="both"/>
        <w:rPr>
          <w:rFonts w:ascii="Garamond" w:hAnsi="Garamond"/>
          <w:sz w:val="32"/>
          <w:szCs w:val="32"/>
        </w:rPr>
      </w:pPr>
    </w:p>
    <w:p w:rsidR="00D37F28" w:rsidRDefault="00D37F28" w:rsidP="00D63687">
      <w:pPr>
        <w:pStyle w:val="NoSpacing"/>
        <w:jc w:val="both"/>
        <w:rPr>
          <w:rFonts w:ascii="Garamond" w:hAnsi="Garamond"/>
          <w:sz w:val="32"/>
          <w:szCs w:val="32"/>
        </w:rPr>
      </w:pPr>
    </w:p>
    <w:p w:rsidR="00D37F28" w:rsidRDefault="00D37F28" w:rsidP="00D63687">
      <w:pPr>
        <w:pStyle w:val="NoSpacing"/>
        <w:jc w:val="both"/>
        <w:rPr>
          <w:rFonts w:ascii="Garamond" w:hAnsi="Garamond"/>
          <w:sz w:val="32"/>
          <w:szCs w:val="32"/>
        </w:rPr>
      </w:pPr>
    </w:p>
    <w:p w:rsidR="00D37F28" w:rsidRDefault="00D37F28" w:rsidP="00D63687">
      <w:pPr>
        <w:pStyle w:val="NoSpacing"/>
        <w:jc w:val="both"/>
        <w:rPr>
          <w:rFonts w:ascii="Garamond" w:hAnsi="Garamond"/>
          <w:sz w:val="32"/>
          <w:szCs w:val="32"/>
        </w:rPr>
      </w:pPr>
    </w:p>
    <w:p w:rsidR="005219FF" w:rsidRDefault="005219FF" w:rsidP="00D63687">
      <w:pPr>
        <w:pStyle w:val="NoSpacing"/>
        <w:jc w:val="both"/>
        <w:rPr>
          <w:rFonts w:ascii="Garamond" w:hAnsi="Garamond"/>
          <w:sz w:val="32"/>
          <w:szCs w:val="32"/>
        </w:rPr>
      </w:pPr>
    </w:p>
    <w:p w:rsidR="00D37F28" w:rsidRDefault="00D37F28" w:rsidP="00D63687">
      <w:pPr>
        <w:pStyle w:val="NoSpacing"/>
        <w:jc w:val="both"/>
        <w:rPr>
          <w:rFonts w:ascii="Garamond" w:hAnsi="Garamond"/>
          <w:sz w:val="32"/>
          <w:szCs w:val="32"/>
        </w:rPr>
      </w:pPr>
    </w:p>
    <w:p w:rsidR="00D37F28" w:rsidRDefault="00D37F28" w:rsidP="00D63687">
      <w:pPr>
        <w:pStyle w:val="NoSpacing"/>
        <w:jc w:val="both"/>
        <w:rPr>
          <w:rFonts w:ascii="Garamond" w:hAnsi="Garamond"/>
          <w:sz w:val="32"/>
          <w:szCs w:val="32"/>
        </w:rPr>
      </w:pPr>
    </w:p>
    <w:p w:rsidR="00D37F28" w:rsidRPr="00551B54" w:rsidRDefault="00D37F28" w:rsidP="00D63687">
      <w:pPr>
        <w:pStyle w:val="NoSpacing"/>
        <w:jc w:val="both"/>
        <w:rPr>
          <w:rFonts w:ascii="Garamond" w:hAnsi="Garamond"/>
          <w:sz w:val="32"/>
          <w:szCs w:val="32"/>
        </w:rPr>
      </w:pPr>
    </w:p>
    <w:p w:rsidR="005219FF" w:rsidRPr="00551B54" w:rsidRDefault="005219FF" w:rsidP="00D63687">
      <w:pPr>
        <w:pStyle w:val="NoSpacing"/>
        <w:jc w:val="both"/>
        <w:rPr>
          <w:rFonts w:ascii="Garamond" w:hAnsi="Garamond"/>
          <w:sz w:val="32"/>
          <w:szCs w:val="32"/>
        </w:rPr>
      </w:pPr>
    </w:p>
    <w:p w:rsidR="005219FF" w:rsidRPr="00551B54" w:rsidRDefault="00D37F28" w:rsidP="00D63687">
      <w:pPr>
        <w:pStyle w:val="NoSpacing"/>
        <w:jc w:val="both"/>
        <w:rPr>
          <w:rFonts w:ascii="Garamond" w:hAnsi="Garamond"/>
          <w:sz w:val="32"/>
          <w:szCs w:val="32"/>
        </w:rPr>
      </w:pPr>
      <w:r w:rsidRPr="00E94277">
        <w:rPr>
          <w:rFonts w:ascii="Garamond" w:hAnsi="Garamond"/>
          <w:noProof/>
          <w:sz w:val="20"/>
          <w:szCs w:val="20"/>
        </w:rPr>
        <w:drawing>
          <wp:anchor distT="0" distB="0" distL="114300" distR="114300" simplePos="0" relativeHeight="251602944" behindDoc="0" locked="0" layoutInCell="1" allowOverlap="1" wp14:anchorId="379AB508" wp14:editId="451FB52B">
            <wp:simplePos x="0" y="0"/>
            <wp:positionH relativeFrom="column">
              <wp:posOffset>1717675</wp:posOffset>
            </wp:positionH>
            <wp:positionV relativeFrom="paragraph">
              <wp:posOffset>123728</wp:posOffset>
            </wp:positionV>
            <wp:extent cx="685800" cy="548640"/>
            <wp:effectExtent l="0" t="0" r="0" b="381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48640"/>
                    </a:xfrm>
                    <a:prstGeom prst="rect">
                      <a:avLst/>
                    </a:prstGeom>
                    <a:noFill/>
                    <a:ln w="9525">
                      <a:noFill/>
                      <a:miter lim="800000"/>
                      <a:headEnd/>
                      <a:tailEnd/>
                    </a:ln>
                  </pic:spPr>
                </pic:pic>
              </a:graphicData>
            </a:graphic>
            <wp14:sizeRelH relativeFrom="margin">
              <wp14:pctWidth>0</wp14:pctWidth>
            </wp14:sizeRelH>
          </wp:anchor>
        </w:drawing>
      </w:r>
    </w:p>
    <w:p w:rsidR="005219FF" w:rsidRPr="00551B54" w:rsidRDefault="005219FF" w:rsidP="00D63687">
      <w:pPr>
        <w:pStyle w:val="NoSpacing"/>
        <w:jc w:val="both"/>
        <w:rPr>
          <w:rFonts w:ascii="Garamond" w:hAnsi="Garamond"/>
          <w:sz w:val="20"/>
          <w:szCs w:val="20"/>
        </w:rPr>
      </w:pPr>
    </w:p>
    <w:p w:rsidR="005219FF" w:rsidRPr="00551B54" w:rsidRDefault="005219FF" w:rsidP="00D63687">
      <w:pPr>
        <w:pStyle w:val="NoSpacing"/>
        <w:jc w:val="both"/>
        <w:rPr>
          <w:rFonts w:ascii="Garamond" w:hAnsi="Garamond"/>
          <w:sz w:val="20"/>
          <w:szCs w:val="20"/>
        </w:rPr>
      </w:pPr>
    </w:p>
    <w:p w:rsidR="005219FF" w:rsidRDefault="005219FF" w:rsidP="00D63687">
      <w:pPr>
        <w:pStyle w:val="NoSpacing"/>
        <w:jc w:val="both"/>
        <w:rPr>
          <w:rFonts w:ascii="Garamond" w:hAnsi="Garamond"/>
          <w:i/>
          <w:sz w:val="20"/>
          <w:szCs w:val="20"/>
        </w:rPr>
      </w:pPr>
    </w:p>
    <w:p w:rsidR="005219FF" w:rsidRPr="005219FF" w:rsidRDefault="005219FF">
      <w:pPr>
        <w:rPr>
          <w:rFonts w:ascii="Garamond" w:hAnsi="Garamond"/>
          <w:sz w:val="20"/>
          <w:szCs w:val="20"/>
        </w:rPr>
      </w:pPr>
      <w:r w:rsidRPr="005219FF">
        <w:rPr>
          <w:rFonts w:ascii="Garamond" w:hAnsi="Garamond"/>
          <w:sz w:val="20"/>
          <w:szCs w:val="20"/>
        </w:rPr>
        <w:br w:type="page"/>
      </w:r>
    </w:p>
    <w:p w:rsidR="00897AD5" w:rsidRPr="00932558" w:rsidRDefault="00350E8C" w:rsidP="00350E8C">
      <w:pPr>
        <w:pStyle w:val="NoSpacing"/>
        <w:tabs>
          <w:tab w:val="left" w:pos="4208"/>
        </w:tabs>
        <w:jc w:val="both"/>
        <w:rPr>
          <w:rFonts w:ascii="Garamond" w:hAnsi="Garamond"/>
          <w:sz w:val="20"/>
          <w:szCs w:val="20"/>
        </w:rPr>
      </w:pPr>
      <w:r>
        <w:rPr>
          <w:rFonts w:ascii="Garamond" w:hAnsi="Garamond"/>
          <w:sz w:val="20"/>
          <w:szCs w:val="20"/>
        </w:rPr>
        <w:lastRenderedPageBreak/>
        <w:tab/>
      </w:r>
    </w:p>
    <w:p w:rsidR="00551B54" w:rsidRDefault="00551B54" w:rsidP="00D63687">
      <w:pPr>
        <w:pStyle w:val="NoSpacing"/>
        <w:rPr>
          <w:rFonts w:ascii="Garamond" w:hAnsi="Garamond"/>
          <w:b/>
        </w:rPr>
      </w:pPr>
    </w:p>
    <w:p w:rsidR="00885FC6" w:rsidRPr="001D19F1" w:rsidRDefault="009D4BF9" w:rsidP="001B0509">
      <w:pPr>
        <w:pStyle w:val="NoSpacing"/>
        <w:jc w:val="center"/>
        <w:rPr>
          <w:rFonts w:ascii="Garamond" w:hAnsi="Garamond"/>
          <w:b/>
          <w:sz w:val="21"/>
          <w:szCs w:val="21"/>
        </w:rPr>
      </w:pPr>
      <w:r w:rsidRPr="001D19F1">
        <w:rPr>
          <w:rFonts w:ascii="Garamond" w:hAnsi="Garamond"/>
          <w:b/>
          <w:sz w:val="21"/>
          <w:szCs w:val="21"/>
        </w:rPr>
        <w:t>Saturday, October 31</w:t>
      </w:r>
      <w:r w:rsidR="00885FC6" w:rsidRPr="001D19F1">
        <w:rPr>
          <w:rFonts w:ascii="Garamond" w:hAnsi="Garamond"/>
          <w:b/>
          <w:sz w:val="21"/>
          <w:szCs w:val="21"/>
        </w:rPr>
        <w:t xml:space="preserve">, </w:t>
      </w:r>
      <w:r w:rsidR="00551B54" w:rsidRPr="001D19F1">
        <w:rPr>
          <w:rFonts w:ascii="Garamond" w:hAnsi="Garamond"/>
          <w:b/>
          <w:sz w:val="21"/>
          <w:szCs w:val="21"/>
        </w:rPr>
        <w:t>2015</w:t>
      </w:r>
    </w:p>
    <w:p w:rsidR="00182ABD" w:rsidRPr="001D19F1" w:rsidRDefault="00182ABD" w:rsidP="00182ABD">
      <w:pPr>
        <w:pStyle w:val="NoSpacing"/>
        <w:jc w:val="center"/>
        <w:rPr>
          <w:rFonts w:ascii="Garamond" w:hAnsi="Garamond"/>
          <w:b/>
          <w:sz w:val="21"/>
          <w:szCs w:val="21"/>
        </w:rPr>
      </w:pPr>
    </w:p>
    <w:p w:rsidR="00371F3A" w:rsidRPr="001D19F1" w:rsidRDefault="00371F3A" w:rsidP="00D63687">
      <w:pPr>
        <w:pStyle w:val="NoSpacing"/>
        <w:rPr>
          <w:rFonts w:ascii="Garamond" w:hAnsi="Garamond"/>
          <w:b/>
          <w:sz w:val="21"/>
          <w:szCs w:val="21"/>
        </w:rPr>
      </w:pPr>
    </w:p>
    <w:p w:rsidR="00C73AB7" w:rsidRPr="001D19F1" w:rsidRDefault="00C73AB7" w:rsidP="00D63687">
      <w:pPr>
        <w:pStyle w:val="NoSpacing"/>
        <w:rPr>
          <w:rFonts w:ascii="Garamond" w:hAnsi="Garamond"/>
          <w:b/>
          <w:sz w:val="21"/>
          <w:szCs w:val="21"/>
        </w:rPr>
      </w:pPr>
      <w:r w:rsidRPr="001D19F1">
        <w:rPr>
          <w:rFonts w:ascii="Garamond" w:hAnsi="Garamond"/>
          <w:b/>
          <w:sz w:val="21"/>
          <w:szCs w:val="21"/>
        </w:rPr>
        <w:t>8:30</w:t>
      </w:r>
      <w:r w:rsidR="009D4BF9" w:rsidRPr="001D19F1">
        <w:rPr>
          <w:rFonts w:ascii="Garamond" w:hAnsi="Garamond"/>
          <w:b/>
          <w:sz w:val="21"/>
          <w:szCs w:val="21"/>
        </w:rPr>
        <w:t xml:space="preserve"> a.m.</w:t>
      </w:r>
      <w:r w:rsidR="009D4BF9" w:rsidRPr="001D19F1">
        <w:rPr>
          <w:rFonts w:ascii="Garamond" w:hAnsi="Garamond"/>
          <w:b/>
          <w:sz w:val="21"/>
          <w:szCs w:val="21"/>
        </w:rPr>
        <w:tab/>
      </w:r>
      <w:r w:rsidR="009D4BF9" w:rsidRPr="001D19F1">
        <w:rPr>
          <w:rFonts w:ascii="Garamond" w:hAnsi="Garamond"/>
          <w:b/>
          <w:sz w:val="21"/>
          <w:szCs w:val="21"/>
        </w:rPr>
        <w:tab/>
      </w:r>
      <w:r w:rsidR="009D4BF9" w:rsidRPr="001D19F1">
        <w:rPr>
          <w:rFonts w:ascii="Garamond" w:hAnsi="Garamond"/>
          <w:b/>
          <w:sz w:val="21"/>
          <w:szCs w:val="21"/>
        </w:rPr>
        <w:tab/>
      </w:r>
      <w:r w:rsidRPr="001D19F1">
        <w:rPr>
          <w:rFonts w:ascii="Garamond" w:hAnsi="Garamond"/>
          <w:b/>
          <w:sz w:val="21"/>
          <w:szCs w:val="21"/>
        </w:rPr>
        <w:t>Continental Breakfast</w:t>
      </w:r>
    </w:p>
    <w:p w:rsidR="00C73AB7" w:rsidRPr="001D19F1" w:rsidRDefault="00C73AB7" w:rsidP="00D63687">
      <w:pPr>
        <w:pStyle w:val="NoSpacing"/>
        <w:rPr>
          <w:rFonts w:ascii="Garamond" w:hAnsi="Garamond"/>
          <w:b/>
          <w:sz w:val="21"/>
          <w:szCs w:val="21"/>
        </w:rPr>
      </w:pPr>
    </w:p>
    <w:p w:rsidR="00551B54" w:rsidRPr="001D19F1" w:rsidRDefault="00551B54" w:rsidP="00D63687">
      <w:pPr>
        <w:pStyle w:val="NoSpacing"/>
        <w:rPr>
          <w:rFonts w:ascii="Garamond" w:hAnsi="Garamond"/>
          <w:b/>
          <w:sz w:val="21"/>
          <w:szCs w:val="21"/>
        </w:rPr>
      </w:pPr>
      <w:r w:rsidRPr="001D19F1">
        <w:rPr>
          <w:rFonts w:ascii="Garamond" w:hAnsi="Garamond"/>
          <w:b/>
          <w:sz w:val="21"/>
          <w:szCs w:val="21"/>
        </w:rPr>
        <w:t>9:00 – 10:</w:t>
      </w:r>
      <w:r w:rsidR="00CD3BD2" w:rsidRPr="001D19F1">
        <w:rPr>
          <w:rFonts w:ascii="Garamond" w:hAnsi="Garamond"/>
          <w:b/>
          <w:sz w:val="21"/>
          <w:szCs w:val="21"/>
        </w:rPr>
        <w:t>30</w:t>
      </w:r>
      <w:r w:rsidR="009D4BF9" w:rsidRPr="001D19F1">
        <w:rPr>
          <w:rFonts w:ascii="Garamond" w:hAnsi="Garamond"/>
          <w:b/>
          <w:sz w:val="21"/>
          <w:szCs w:val="21"/>
        </w:rPr>
        <w:t xml:space="preserve"> a.m.</w:t>
      </w:r>
      <w:r w:rsidR="00CD3BD2" w:rsidRPr="001D19F1">
        <w:rPr>
          <w:rFonts w:ascii="Garamond" w:hAnsi="Garamond"/>
          <w:b/>
          <w:sz w:val="21"/>
          <w:szCs w:val="21"/>
        </w:rPr>
        <w:tab/>
      </w:r>
      <w:r w:rsidR="00CD3BD2" w:rsidRPr="001D19F1">
        <w:rPr>
          <w:rFonts w:ascii="Garamond" w:hAnsi="Garamond"/>
          <w:b/>
          <w:sz w:val="21"/>
          <w:szCs w:val="21"/>
        </w:rPr>
        <w:tab/>
      </w:r>
      <w:r w:rsidR="00371F3A" w:rsidRPr="001D19F1">
        <w:rPr>
          <w:rFonts w:ascii="Garamond" w:hAnsi="Garamond"/>
          <w:b/>
          <w:sz w:val="21"/>
          <w:szCs w:val="21"/>
        </w:rPr>
        <w:tab/>
      </w:r>
      <w:r w:rsidR="00C73AB7" w:rsidRPr="001D19F1">
        <w:rPr>
          <w:rFonts w:ascii="Garamond" w:hAnsi="Garamond"/>
          <w:b/>
          <w:sz w:val="21"/>
          <w:szCs w:val="21"/>
        </w:rPr>
        <w:t>Session 1</w:t>
      </w:r>
    </w:p>
    <w:p w:rsidR="00C73AB7" w:rsidRPr="001D19F1" w:rsidRDefault="00C73AB7" w:rsidP="00D63687">
      <w:pPr>
        <w:pStyle w:val="NoSpacing"/>
        <w:rPr>
          <w:rFonts w:ascii="Garamond" w:hAnsi="Garamond"/>
          <w:b/>
          <w:sz w:val="21"/>
          <w:szCs w:val="21"/>
        </w:rPr>
      </w:pPr>
    </w:p>
    <w:p w:rsidR="00C73AB7" w:rsidRPr="001D19F1" w:rsidRDefault="00C73AB7" w:rsidP="00C73AB7">
      <w:pPr>
        <w:pStyle w:val="NoSpacing"/>
        <w:ind w:left="2880" w:hanging="2880"/>
        <w:rPr>
          <w:rFonts w:ascii="Garamond" w:hAnsi="Garamond"/>
          <w:sz w:val="21"/>
          <w:szCs w:val="21"/>
        </w:rPr>
      </w:pPr>
      <w:r w:rsidRPr="001D19F1">
        <w:rPr>
          <w:rFonts w:ascii="Garamond" w:hAnsi="Garamond"/>
          <w:sz w:val="21"/>
          <w:szCs w:val="21"/>
        </w:rPr>
        <w:t>Keynote Lecture</w:t>
      </w:r>
      <w:r w:rsidRPr="001D19F1">
        <w:rPr>
          <w:rFonts w:ascii="Garamond" w:hAnsi="Garamond"/>
          <w:sz w:val="21"/>
          <w:szCs w:val="21"/>
        </w:rPr>
        <w:tab/>
        <w:t xml:space="preserve">Michael Anesko </w:t>
      </w:r>
    </w:p>
    <w:p w:rsidR="00C73AB7" w:rsidRPr="001D19F1" w:rsidRDefault="00C73AB7" w:rsidP="00C73AB7">
      <w:pPr>
        <w:pStyle w:val="NoSpacing"/>
        <w:ind w:left="2880"/>
        <w:rPr>
          <w:rFonts w:ascii="Garamond" w:hAnsi="Garamond"/>
          <w:sz w:val="21"/>
          <w:szCs w:val="21"/>
        </w:rPr>
      </w:pPr>
      <w:r w:rsidRPr="001D19F1">
        <w:rPr>
          <w:rFonts w:ascii="Garamond" w:hAnsi="Garamond"/>
          <w:sz w:val="21"/>
          <w:szCs w:val="21"/>
        </w:rPr>
        <w:t>Penn State University</w:t>
      </w:r>
    </w:p>
    <w:p w:rsidR="00D37F28" w:rsidRPr="001D19F1" w:rsidRDefault="00C73AB7" w:rsidP="00C73AB7">
      <w:pPr>
        <w:pStyle w:val="NoSpacing"/>
        <w:ind w:left="2880"/>
        <w:rPr>
          <w:rFonts w:ascii="Garamond" w:hAnsi="Garamond"/>
          <w:sz w:val="21"/>
          <w:szCs w:val="21"/>
        </w:rPr>
      </w:pPr>
      <w:r w:rsidRPr="001D19F1">
        <w:rPr>
          <w:rFonts w:ascii="Garamond" w:hAnsi="Garamond"/>
          <w:sz w:val="21"/>
          <w:szCs w:val="21"/>
        </w:rPr>
        <w:t xml:space="preserve">The Textual Condition of Henry James’s </w:t>
      </w:r>
    </w:p>
    <w:p w:rsidR="00C73AB7" w:rsidRPr="001D19F1" w:rsidRDefault="00C73AB7" w:rsidP="00C73AB7">
      <w:pPr>
        <w:pStyle w:val="NoSpacing"/>
        <w:ind w:left="2880"/>
        <w:rPr>
          <w:rFonts w:ascii="Garamond" w:hAnsi="Garamond"/>
          <w:sz w:val="21"/>
          <w:szCs w:val="21"/>
        </w:rPr>
      </w:pPr>
      <w:r w:rsidRPr="001D19F1">
        <w:rPr>
          <w:rFonts w:ascii="Garamond" w:hAnsi="Garamond"/>
          <w:i/>
          <w:sz w:val="21"/>
          <w:szCs w:val="21"/>
        </w:rPr>
        <w:t>The Ambassadors</w:t>
      </w:r>
      <w:r w:rsidRPr="001D19F1">
        <w:rPr>
          <w:rFonts w:ascii="Garamond" w:hAnsi="Garamond"/>
          <w:sz w:val="21"/>
          <w:szCs w:val="21"/>
        </w:rPr>
        <w:t>: A Revised Scenario</w:t>
      </w:r>
    </w:p>
    <w:p w:rsidR="009D4BF9" w:rsidRPr="001D19F1" w:rsidRDefault="009D4BF9" w:rsidP="009D4BF9">
      <w:pPr>
        <w:pStyle w:val="NoSpacing"/>
        <w:rPr>
          <w:rFonts w:ascii="Garamond" w:hAnsi="Garamond"/>
          <w:sz w:val="21"/>
          <w:szCs w:val="21"/>
        </w:rPr>
      </w:pPr>
    </w:p>
    <w:p w:rsidR="009D4BF9" w:rsidRPr="001D19F1" w:rsidRDefault="009D4BF9" w:rsidP="009D4BF9">
      <w:pPr>
        <w:pStyle w:val="NoSpacing"/>
        <w:rPr>
          <w:rFonts w:ascii="Garamond" w:hAnsi="Garamond"/>
          <w:sz w:val="21"/>
          <w:szCs w:val="21"/>
        </w:rPr>
      </w:pPr>
      <w:r w:rsidRPr="001D19F1">
        <w:rPr>
          <w:rFonts w:ascii="Garamond" w:hAnsi="Garamond"/>
          <w:sz w:val="21"/>
          <w:szCs w:val="21"/>
        </w:rPr>
        <w:t>Round Table</w:t>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Peter Shillingsburg</w:t>
      </w:r>
    </w:p>
    <w:p w:rsidR="009D4BF9" w:rsidRPr="001D19F1" w:rsidRDefault="009D4BF9" w:rsidP="009D4BF9">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Casey Jergenson</w:t>
      </w:r>
    </w:p>
    <w:p w:rsidR="009D4BF9" w:rsidRPr="001D19F1" w:rsidRDefault="009D4BF9" w:rsidP="009D4BF9">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Grace Stevens</w:t>
      </w:r>
    </w:p>
    <w:p w:rsidR="009D4BF9" w:rsidRPr="001D19F1" w:rsidRDefault="009D4BF9" w:rsidP="009D4BF9">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Brett Beasley</w:t>
      </w:r>
    </w:p>
    <w:p w:rsidR="00CD3BD2" w:rsidRPr="001D19F1" w:rsidRDefault="00C73AB7" w:rsidP="00D63687">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p>
    <w:p w:rsidR="00371F3A" w:rsidRPr="001D19F1" w:rsidRDefault="00371F3A" w:rsidP="00D63687">
      <w:pPr>
        <w:pStyle w:val="NoSpacing"/>
        <w:rPr>
          <w:rFonts w:ascii="Garamond" w:hAnsi="Garamond"/>
          <w:b/>
          <w:sz w:val="21"/>
          <w:szCs w:val="21"/>
        </w:rPr>
      </w:pPr>
    </w:p>
    <w:p w:rsidR="00CD3BD2" w:rsidRPr="001D19F1" w:rsidRDefault="00CD3BD2" w:rsidP="00D63687">
      <w:pPr>
        <w:pStyle w:val="NoSpacing"/>
        <w:rPr>
          <w:rFonts w:ascii="Garamond" w:hAnsi="Garamond"/>
          <w:b/>
          <w:sz w:val="21"/>
          <w:szCs w:val="21"/>
        </w:rPr>
      </w:pPr>
      <w:r w:rsidRPr="001D19F1">
        <w:rPr>
          <w:rFonts w:ascii="Garamond" w:hAnsi="Garamond"/>
          <w:b/>
          <w:sz w:val="21"/>
          <w:szCs w:val="21"/>
        </w:rPr>
        <w:t>10:30 – 10:45</w:t>
      </w:r>
      <w:r w:rsidRPr="001D19F1">
        <w:rPr>
          <w:rFonts w:ascii="Garamond" w:hAnsi="Garamond"/>
          <w:b/>
          <w:sz w:val="21"/>
          <w:szCs w:val="21"/>
        </w:rPr>
        <w:tab/>
      </w:r>
      <w:r w:rsidRPr="001D19F1">
        <w:rPr>
          <w:rFonts w:ascii="Garamond" w:hAnsi="Garamond"/>
          <w:b/>
          <w:sz w:val="21"/>
          <w:szCs w:val="21"/>
        </w:rPr>
        <w:tab/>
      </w:r>
      <w:r w:rsidR="00371F3A" w:rsidRPr="001D19F1">
        <w:rPr>
          <w:rFonts w:ascii="Garamond" w:hAnsi="Garamond"/>
          <w:b/>
          <w:sz w:val="21"/>
          <w:szCs w:val="21"/>
        </w:rPr>
        <w:tab/>
      </w:r>
      <w:r w:rsidRPr="001D19F1">
        <w:rPr>
          <w:rFonts w:ascii="Garamond" w:hAnsi="Garamond"/>
          <w:b/>
          <w:sz w:val="21"/>
          <w:szCs w:val="21"/>
        </w:rPr>
        <w:t>Break</w:t>
      </w:r>
    </w:p>
    <w:p w:rsidR="00CD3BD2" w:rsidRPr="001D19F1" w:rsidRDefault="00CD3BD2" w:rsidP="00D63687">
      <w:pPr>
        <w:pStyle w:val="NoSpacing"/>
        <w:rPr>
          <w:rFonts w:ascii="Garamond" w:hAnsi="Garamond"/>
          <w:sz w:val="21"/>
          <w:szCs w:val="21"/>
        </w:rPr>
      </w:pPr>
    </w:p>
    <w:p w:rsidR="009D4BF9" w:rsidRPr="001D19F1" w:rsidRDefault="009D4BF9" w:rsidP="00D63687">
      <w:pPr>
        <w:pStyle w:val="NoSpacing"/>
        <w:rPr>
          <w:rFonts w:ascii="Garamond" w:hAnsi="Garamond"/>
          <w:b/>
          <w:sz w:val="21"/>
          <w:szCs w:val="21"/>
        </w:rPr>
      </w:pPr>
    </w:p>
    <w:p w:rsidR="00CD3BD2" w:rsidRPr="001D19F1" w:rsidRDefault="00CD3BD2" w:rsidP="00D63687">
      <w:pPr>
        <w:pStyle w:val="NoSpacing"/>
        <w:rPr>
          <w:rFonts w:ascii="Garamond" w:hAnsi="Garamond"/>
          <w:b/>
          <w:sz w:val="21"/>
          <w:szCs w:val="21"/>
        </w:rPr>
      </w:pPr>
      <w:r w:rsidRPr="001D19F1">
        <w:rPr>
          <w:rFonts w:ascii="Garamond" w:hAnsi="Garamond"/>
          <w:b/>
          <w:sz w:val="21"/>
          <w:szCs w:val="21"/>
        </w:rPr>
        <w:t>10:45 – 12: 30</w:t>
      </w:r>
      <w:r w:rsidRPr="001D19F1">
        <w:rPr>
          <w:rFonts w:ascii="Garamond" w:hAnsi="Garamond"/>
          <w:b/>
          <w:sz w:val="21"/>
          <w:szCs w:val="21"/>
        </w:rPr>
        <w:tab/>
      </w:r>
      <w:r w:rsidRPr="001D19F1">
        <w:rPr>
          <w:rFonts w:ascii="Garamond" w:hAnsi="Garamond"/>
          <w:b/>
          <w:sz w:val="21"/>
          <w:szCs w:val="21"/>
        </w:rPr>
        <w:tab/>
      </w:r>
      <w:r w:rsidR="00371F3A" w:rsidRPr="001D19F1">
        <w:rPr>
          <w:rFonts w:ascii="Garamond" w:hAnsi="Garamond"/>
          <w:b/>
          <w:sz w:val="21"/>
          <w:szCs w:val="21"/>
        </w:rPr>
        <w:tab/>
      </w:r>
      <w:r w:rsidRPr="001D19F1">
        <w:rPr>
          <w:rFonts w:ascii="Garamond" w:hAnsi="Garamond"/>
          <w:b/>
          <w:sz w:val="21"/>
          <w:szCs w:val="21"/>
        </w:rPr>
        <w:t>Session 2</w:t>
      </w:r>
    </w:p>
    <w:p w:rsidR="00551B54" w:rsidRPr="001D19F1" w:rsidRDefault="00551B54" w:rsidP="00D63687">
      <w:pPr>
        <w:pStyle w:val="NoSpacing"/>
        <w:rPr>
          <w:rFonts w:ascii="Garamond" w:hAnsi="Garamond"/>
          <w:b/>
          <w:sz w:val="21"/>
          <w:szCs w:val="21"/>
        </w:rPr>
      </w:pPr>
    </w:p>
    <w:p w:rsidR="00371F3A" w:rsidRPr="001D19F1" w:rsidRDefault="009D4BF9" w:rsidP="00B052F1">
      <w:pPr>
        <w:pStyle w:val="NoSpacing"/>
        <w:rPr>
          <w:rFonts w:ascii="Garamond" w:hAnsi="Garamond"/>
          <w:sz w:val="21"/>
          <w:szCs w:val="21"/>
        </w:rPr>
      </w:pPr>
      <w:r w:rsidRPr="001D19F1">
        <w:rPr>
          <w:rFonts w:ascii="Garamond" w:hAnsi="Garamond"/>
          <w:sz w:val="21"/>
          <w:szCs w:val="21"/>
        </w:rPr>
        <w:t>Keynote Lecture</w:t>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Robin Schulze</w:t>
      </w:r>
    </w:p>
    <w:p w:rsidR="009D4BF9" w:rsidRPr="001D19F1" w:rsidRDefault="009D4BF9" w:rsidP="00B052F1">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University of Delaware</w:t>
      </w:r>
    </w:p>
    <w:p w:rsidR="009D4BF9" w:rsidRPr="001D19F1" w:rsidRDefault="009D4BF9" w:rsidP="00B052F1">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When is a Version Not a Version?</w:t>
      </w:r>
    </w:p>
    <w:p w:rsidR="009D4BF9" w:rsidRPr="001D19F1" w:rsidRDefault="009D4BF9" w:rsidP="00B052F1">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Printing Marianne Moore”</w:t>
      </w:r>
    </w:p>
    <w:p w:rsidR="009D4BF9" w:rsidRPr="001D19F1" w:rsidRDefault="009D4BF9" w:rsidP="00B052F1">
      <w:pPr>
        <w:pStyle w:val="NoSpacing"/>
        <w:rPr>
          <w:rFonts w:ascii="Garamond" w:hAnsi="Garamond"/>
          <w:sz w:val="21"/>
          <w:szCs w:val="21"/>
        </w:rPr>
      </w:pPr>
    </w:p>
    <w:p w:rsidR="009D4BF9" w:rsidRPr="001D19F1" w:rsidRDefault="009D4BF9" w:rsidP="00B052F1">
      <w:pPr>
        <w:pStyle w:val="NoSpacing"/>
        <w:rPr>
          <w:rFonts w:ascii="Garamond" w:hAnsi="Garamond"/>
          <w:sz w:val="21"/>
          <w:szCs w:val="21"/>
        </w:rPr>
      </w:pPr>
      <w:r w:rsidRPr="001D19F1">
        <w:rPr>
          <w:rFonts w:ascii="Garamond" w:hAnsi="Garamond"/>
          <w:sz w:val="21"/>
          <w:szCs w:val="21"/>
        </w:rPr>
        <w:t>Round Table</w:t>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Jack Kerkering</w:t>
      </w:r>
    </w:p>
    <w:p w:rsidR="009D4BF9" w:rsidRPr="001D19F1" w:rsidRDefault="009D4BF9" w:rsidP="00B052F1">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Naomi Gades</w:t>
      </w:r>
    </w:p>
    <w:p w:rsidR="009D4BF9" w:rsidRPr="001D19F1" w:rsidRDefault="009D4BF9" w:rsidP="00B052F1">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Lyle Enright</w:t>
      </w:r>
    </w:p>
    <w:p w:rsidR="009D4BF9" w:rsidRPr="001D19F1" w:rsidRDefault="009D4BF9" w:rsidP="00B052F1">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Rick Gilbert</w:t>
      </w:r>
    </w:p>
    <w:p w:rsidR="009D4BF9" w:rsidRPr="001D19F1" w:rsidRDefault="009D4BF9" w:rsidP="00B052F1">
      <w:pPr>
        <w:pStyle w:val="NoSpacing"/>
        <w:rPr>
          <w:rFonts w:ascii="Garamond" w:hAnsi="Garamond"/>
          <w:sz w:val="21"/>
          <w:szCs w:val="21"/>
        </w:rPr>
      </w:pPr>
    </w:p>
    <w:p w:rsidR="00371F3A" w:rsidRPr="001D19F1" w:rsidRDefault="009D4BF9" w:rsidP="00B052F1">
      <w:pPr>
        <w:pStyle w:val="NoSpacing"/>
        <w:rPr>
          <w:rFonts w:ascii="Garamond" w:hAnsi="Garamond"/>
          <w:b/>
          <w:sz w:val="21"/>
          <w:szCs w:val="21"/>
        </w:rPr>
      </w:pPr>
      <w:r w:rsidRPr="001D19F1">
        <w:rPr>
          <w:rFonts w:ascii="Garamond" w:hAnsi="Garamond"/>
          <w:b/>
          <w:sz w:val="21"/>
          <w:szCs w:val="21"/>
        </w:rPr>
        <w:t>12:30 – 2:00</w:t>
      </w:r>
      <w:r w:rsidR="00371F3A" w:rsidRPr="001D19F1">
        <w:rPr>
          <w:rFonts w:ascii="Garamond" w:hAnsi="Garamond"/>
          <w:b/>
          <w:sz w:val="21"/>
          <w:szCs w:val="21"/>
        </w:rPr>
        <w:tab/>
      </w:r>
      <w:r w:rsidR="00371F3A" w:rsidRPr="001D19F1">
        <w:rPr>
          <w:rFonts w:ascii="Garamond" w:hAnsi="Garamond"/>
          <w:b/>
          <w:sz w:val="21"/>
          <w:szCs w:val="21"/>
        </w:rPr>
        <w:tab/>
      </w:r>
      <w:r w:rsidR="00371F3A" w:rsidRPr="001D19F1">
        <w:rPr>
          <w:rFonts w:ascii="Garamond" w:hAnsi="Garamond"/>
          <w:b/>
          <w:sz w:val="21"/>
          <w:szCs w:val="21"/>
        </w:rPr>
        <w:tab/>
        <w:t>Lunch</w:t>
      </w:r>
    </w:p>
    <w:p w:rsidR="004634C3" w:rsidRPr="001D19F1" w:rsidRDefault="004634C3" w:rsidP="004634C3">
      <w:pPr>
        <w:pStyle w:val="NoSpacing"/>
        <w:rPr>
          <w:rFonts w:ascii="Garamond" w:hAnsi="Garamond"/>
          <w:b/>
          <w:color w:val="FF0000"/>
          <w:sz w:val="21"/>
          <w:szCs w:val="21"/>
        </w:rPr>
      </w:pPr>
    </w:p>
    <w:p w:rsidR="009D4BF9" w:rsidRDefault="009D4BF9">
      <w:pPr>
        <w:rPr>
          <w:rFonts w:ascii="Garamond" w:hAnsi="Garamond"/>
          <w:b/>
          <w:sz w:val="20"/>
          <w:szCs w:val="20"/>
        </w:rPr>
      </w:pPr>
      <w:r>
        <w:rPr>
          <w:rFonts w:ascii="Garamond" w:hAnsi="Garamond"/>
          <w:b/>
          <w:sz w:val="20"/>
          <w:szCs w:val="20"/>
        </w:rPr>
        <w:br w:type="page"/>
      </w:r>
    </w:p>
    <w:p w:rsidR="009036CE" w:rsidRDefault="009036CE" w:rsidP="004634C3">
      <w:pPr>
        <w:pStyle w:val="NoSpacing"/>
        <w:rPr>
          <w:rFonts w:ascii="Garamond" w:hAnsi="Garamond"/>
          <w:sz w:val="20"/>
          <w:szCs w:val="20"/>
        </w:rPr>
      </w:pPr>
      <w:bookmarkStart w:id="0" w:name="_GoBack"/>
      <w:bookmarkEnd w:id="0"/>
    </w:p>
    <w:p w:rsidR="009036CE" w:rsidRDefault="009036CE" w:rsidP="009036CE">
      <w:pPr>
        <w:pStyle w:val="NoSpacing"/>
        <w:rPr>
          <w:rFonts w:ascii="Garamond" w:hAnsi="Garamond"/>
          <w:b/>
          <w:sz w:val="20"/>
          <w:szCs w:val="20"/>
        </w:rPr>
      </w:pPr>
    </w:p>
    <w:p w:rsidR="009D4BF9" w:rsidRPr="001D19F1" w:rsidRDefault="009D4BF9" w:rsidP="001B0509">
      <w:pPr>
        <w:pStyle w:val="NoSpacing"/>
        <w:jc w:val="center"/>
        <w:rPr>
          <w:rFonts w:ascii="Garamond" w:hAnsi="Garamond"/>
          <w:b/>
          <w:sz w:val="21"/>
          <w:szCs w:val="21"/>
        </w:rPr>
      </w:pPr>
      <w:r w:rsidRPr="001D19F1">
        <w:rPr>
          <w:rFonts w:ascii="Garamond" w:hAnsi="Garamond"/>
          <w:b/>
          <w:sz w:val="21"/>
          <w:szCs w:val="21"/>
        </w:rPr>
        <w:t>Saturday, October 31, 2015</w:t>
      </w:r>
    </w:p>
    <w:p w:rsidR="009036CE" w:rsidRPr="001D19F1" w:rsidRDefault="009036CE" w:rsidP="004634C3">
      <w:pPr>
        <w:pStyle w:val="NoSpacing"/>
        <w:rPr>
          <w:rFonts w:ascii="Garamond" w:hAnsi="Garamond"/>
          <w:sz w:val="21"/>
          <w:szCs w:val="21"/>
        </w:rPr>
      </w:pPr>
    </w:p>
    <w:p w:rsidR="00182ABD" w:rsidRPr="001D19F1" w:rsidRDefault="00182ABD" w:rsidP="004634C3">
      <w:pPr>
        <w:pStyle w:val="NoSpacing"/>
        <w:rPr>
          <w:rFonts w:ascii="Garamond" w:hAnsi="Garamond"/>
          <w:b/>
          <w:sz w:val="21"/>
          <w:szCs w:val="21"/>
        </w:rPr>
      </w:pPr>
    </w:p>
    <w:p w:rsidR="009D4BF9" w:rsidRPr="001D19F1" w:rsidRDefault="009D4BF9" w:rsidP="004634C3">
      <w:pPr>
        <w:pStyle w:val="NoSpacing"/>
        <w:rPr>
          <w:rFonts w:ascii="Garamond" w:hAnsi="Garamond"/>
          <w:b/>
          <w:sz w:val="21"/>
          <w:szCs w:val="21"/>
        </w:rPr>
      </w:pPr>
      <w:r w:rsidRPr="001D19F1">
        <w:rPr>
          <w:rFonts w:ascii="Garamond" w:hAnsi="Garamond"/>
          <w:b/>
          <w:sz w:val="21"/>
          <w:szCs w:val="21"/>
        </w:rPr>
        <w:t>2:00 – 3:30</w:t>
      </w:r>
      <w:r w:rsidRPr="001D19F1">
        <w:rPr>
          <w:rFonts w:ascii="Garamond" w:hAnsi="Garamond"/>
          <w:b/>
          <w:sz w:val="21"/>
          <w:szCs w:val="21"/>
        </w:rPr>
        <w:tab/>
      </w:r>
      <w:r w:rsidRPr="001D19F1">
        <w:rPr>
          <w:rFonts w:ascii="Garamond" w:hAnsi="Garamond"/>
          <w:b/>
          <w:sz w:val="21"/>
          <w:szCs w:val="21"/>
        </w:rPr>
        <w:tab/>
      </w:r>
      <w:r w:rsidRPr="001D19F1">
        <w:rPr>
          <w:rFonts w:ascii="Garamond" w:hAnsi="Garamond"/>
          <w:b/>
          <w:sz w:val="21"/>
          <w:szCs w:val="21"/>
        </w:rPr>
        <w:tab/>
        <w:t>Session 3</w:t>
      </w:r>
    </w:p>
    <w:p w:rsidR="009D4BF9" w:rsidRPr="001D19F1" w:rsidRDefault="009D4BF9" w:rsidP="004634C3">
      <w:pPr>
        <w:pStyle w:val="NoSpacing"/>
        <w:rPr>
          <w:rFonts w:ascii="Garamond" w:hAnsi="Garamond"/>
          <w:sz w:val="21"/>
          <w:szCs w:val="21"/>
        </w:rPr>
      </w:pPr>
    </w:p>
    <w:p w:rsidR="009D4BF9" w:rsidRPr="001D19F1" w:rsidRDefault="009D4BF9" w:rsidP="004634C3">
      <w:pPr>
        <w:pStyle w:val="NoSpacing"/>
        <w:rPr>
          <w:rFonts w:ascii="Garamond" w:hAnsi="Garamond"/>
          <w:sz w:val="21"/>
          <w:szCs w:val="21"/>
        </w:rPr>
      </w:pPr>
      <w:r w:rsidRPr="001D19F1">
        <w:rPr>
          <w:rFonts w:ascii="Garamond" w:hAnsi="Garamond"/>
          <w:sz w:val="21"/>
          <w:szCs w:val="21"/>
        </w:rPr>
        <w:t>Keynote Lecture</w:t>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Joseph Janangelo</w:t>
      </w:r>
    </w:p>
    <w:p w:rsidR="009D4BF9" w:rsidRPr="001D19F1" w:rsidRDefault="009D4BF9" w:rsidP="004634C3">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Loyola University Chicago</w:t>
      </w:r>
    </w:p>
    <w:p w:rsidR="009D4BF9" w:rsidRPr="001D19F1" w:rsidRDefault="009D4BF9" w:rsidP="009D4BF9">
      <w:pPr>
        <w:pStyle w:val="NoSpacing"/>
        <w:ind w:left="2880"/>
        <w:rPr>
          <w:rFonts w:ascii="Garamond" w:hAnsi="Garamond"/>
          <w:sz w:val="21"/>
          <w:szCs w:val="21"/>
        </w:rPr>
      </w:pPr>
      <w:r w:rsidRPr="001D19F1">
        <w:rPr>
          <w:rFonts w:ascii="Garamond" w:hAnsi="Garamond"/>
          <w:sz w:val="21"/>
          <w:szCs w:val="21"/>
        </w:rPr>
        <w:t>Serving the Material: Remastering Maria Callas and Completing Judy Garland</w:t>
      </w:r>
    </w:p>
    <w:p w:rsidR="009D4BF9" w:rsidRPr="001D19F1" w:rsidRDefault="009D4BF9" w:rsidP="004634C3">
      <w:pPr>
        <w:pStyle w:val="NoSpacing"/>
        <w:rPr>
          <w:rFonts w:ascii="Garamond" w:hAnsi="Garamond"/>
          <w:sz w:val="21"/>
          <w:szCs w:val="21"/>
        </w:rPr>
      </w:pPr>
    </w:p>
    <w:p w:rsidR="009036CE" w:rsidRPr="001D19F1" w:rsidRDefault="009D4BF9" w:rsidP="004634C3">
      <w:pPr>
        <w:pStyle w:val="NoSpacing"/>
        <w:rPr>
          <w:rFonts w:ascii="Garamond" w:hAnsi="Garamond"/>
          <w:sz w:val="21"/>
          <w:szCs w:val="21"/>
        </w:rPr>
      </w:pPr>
      <w:r w:rsidRPr="001D19F1">
        <w:rPr>
          <w:rFonts w:ascii="Garamond" w:hAnsi="Garamond"/>
          <w:sz w:val="21"/>
          <w:szCs w:val="21"/>
        </w:rPr>
        <w:t>Round</w:t>
      </w:r>
      <w:r w:rsidR="00D37F28" w:rsidRPr="001D19F1">
        <w:rPr>
          <w:rFonts w:ascii="Garamond" w:hAnsi="Garamond"/>
          <w:sz w:val="21"/>
          <w:szCs w:val="21"/>
        </w:rPr>
        <w:t xml:space="preserve"> T</w:t>
      </w:r>
      <w:r w:rsidRPr="001D19F1">
        <w:rPr>
          <w:rFonts w:ascii="Garamond" w:hAnsi="Garamond"/>
          <w:sz w:val="21"/>
          <w:szCs w:val="21"/>
        </w:rPr>
        <w:t>able</w:t>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00D37F28" w:rsidRPr="001D19F1">
        <w:rPr>
          <w:rFonts w:ascii="Garamond" w:hAnsi="Garamond"/>
          <w:sz w:val="21"/>
          <w:szCs w:val="21"/>
        </w:rPr>
        <w:t>Tim Munro</w:t>
      </w:r>
    </w:p>
    <w:p w:rsidR="00D37F28" w:rsidRPr="001D19F1" w:rsidRDefault="00D37F28" w:rsidP="004634C3">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Will Farina</w:t>
      </w:r>
    </w:p>
    <w:p w:rsidR="00D37F28" w:rsidRPr="001D19F1" w:rsidRDefault="00D37F28" w:rsidP="004634C3">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Wesley Peart</w:t>
      </w:r>
    </w:p>
    <w:p w:rsidR="009D4BF9" w:rsidRPr="001D19F1" w:rsidRDefault="009D4BF9" w:rsidP="004634C3">
      <w:pPr>
        <w:pStyle w:val="NoSpacing"/>
        <w:rPr>
          <w:rFonts w:ascii="Garamond" w:hAnsi="Garamond"/>
          <w:b/>
          <w:sz w:val="21"/>
          <w:szCs w:val="21"/>
        </w:rPr>
      </w:pPr>
    </w:p>
    <w:p w:rsidR="009D4BF9" w:rsidRPr="001D19F1" w:rsidRDefault="009D4BF9" w:rsidP="004634C3">
      <w:pPr>
        <w:pStyle w:val="NoSpacing"/>
        <w:rPr>
          <w:rFonts w:ascii="Garamond" w:hAnsi="Garamond"/>
          <w:b/>
          <w:sz w:val="21"/>
          <w:szCs w:val="21"/>
        </w:rPr>
      </w:pPr>
    </w:p>
    <w:p w:rsidR="00360467" w:rsidRPr="001D19F1" w:rsidRDefault="00D37F28" w:rsidP="004634C3">
      <w:pPr>
        <w:pStyle w:val="NoSpacing"/>
        <w:rPr>
          <w:rFonts w:ascii="Garamond" w:hAnsi="Garamond"/>
          <w:b/>
          <w:sz w:val="21"/>
          <w:szCs w:val="21"/>
        </w:rPr>
      </w:pPr>
      <w:r w:rsidRPr="001D19F1">
        <w:rPr>
          <w:rFonts w:ascii="Garamond" w:hAnsi="Garamond"/>
          <w:b/>
          <w:sz w:val="21"/>
          <w:szCs w:val="21"/>
        </w:rPr>
        <w:t>3:30</w:t>
      </w:r>
      <w:r w:rsidR="00360467" w:rsidRPr="001D19F1">
        <w:rPr>
          <w:rFonts w:ascii="Garamond" w:hAnsi="Garamond"/>
          <w:b/>
          <w:sz w:val="21"/>
          <w:szCs w:val="21"/>
        </w:rPr>
        <w:t xml:space="preserve"> – 3:</w:t>
      </w:r>
      <w:r w:rsidRPr="001D19F1">
        <w:rPr>
          <w:rFonts w:ascii="Garamond" w:hAnsi="Garamond"/>
          <w:b/>
          <w:sz w:val="21"/>
          <w:szCs w:val="21"/>
        </w:rPr>
        <w:t>4</w:t>
      </w:r>
      <w:r w:rsidR="00360467" w:rsidRPr="001D19F1">
        <w:rPr>
          <w:rFonts w:ascii="Garamond" w:hAnsi="Garamond"/>
          <w:b/>
          <w:sz w:val="21"/>
          <w:szCs w:val="21"/>
        </w:rPr>
        <w:t>5</w:t>
      </w:r>
      <w:r w:rsidR="00360467" w:rsidRPr="001D19F1">
        <w:rPr>
          <w:rFonts w:ascii="Garamond" w:hAnsi="Garamond"/>
          <w:b/>
          <w:sz w:val="21"/>
          <w:szCs w:val="21"/>
        </w:rPr>
        <w:tab/>
      </w:r>
      <w:r w:rsidR="00360467" w:rsidRPr="001D19F1">
        <w:rPr>
          <w:rFonts w:ascii="Garamond" w:hAnsi="Garamond"/>
          <w:b/>
          <w:sz w:val="21"/>
          <w:szCs w:val="21"/>
        </w:rPr>
        <w:tab/>
      </w:r>
      <w:r w:rsidR="00360467" w:rsidRPr="001D19F1">
        <w:rPr>
          <w:rFonts w:ascii="Garamond" w:hAnsi="Garamond"/>
          <w:b/>
          <w:sz w:val="21"/>
          <w:szCs w:val="21"/>
        </w:rPr>
        <w:tab/>
        <w:t>Break</w:t>
      </w:r>
    </w:p>
    <w:p w:rsidR="00360467" w:rsidRPr="001D19F1" w:rsidRDefault="00360467" w:rsidP="004634C3">
      <w:pPr>
        <w:pStyle w:val="NoSpacing"/>
        <w:rPr>
          <w:rFonts w:ascii="Garamond" w:hAnsi="Garamond"/>
          <w:sz w:val="21"/>
          <w:szCs w:val="21"/>
        </w:rPr>
      </w:pPr>
    </w:p>
    <w:p w:rsidR="00360467" w:rsidRPr="001D19F1" w:rsidRDefault="00360467" w:rsidP="004634C3">
      <w:pPr>
        <w:pStyle w:val="NoSpacing"/>
        <w:rPr>
          <w:rFonts w:ascii="Garamond" w:hAnsi="Garamond"/>
          <w:sz w:val="21"/>
          <w:szCs w:val="21"/>
        </w:rPr>
      </w:pPr>
    </w:p>
    <w:p w:rsidR="00360467" w:rsidRPr="001D19F1" w:rsidRDefault="00D37F28" w:rsidP="004634C3">
      <w:pPr>
        <w:pStyle w:val="NoSpacing"/>
        <w:rPr>
          <w:rFonts w:ascii="Garamond" w:hAnsi="Garamond"/>
          <w:b/>
          <w:sz w:val="21"/>
          <w:szCs w:val="21"/>
        </w:rPr>
      </w:pPr>
      <w:r w:rsidRPr="001D19F1">
        <w:rPr>
          <w:rFonts w:ascii="Garamond" w:hAnsi="Garamond"/>
          <w:b/>
          <w:sz w:val="21"/>
          <w:szCs w:val="21"/>
        </w:rPr>
        <w:t>3:45 – 5:15</w:t>
      </w:r>
      <w:r w:rsidR="00360467" w:rsidRPr="001D19F1">
        <w:rPr>
          <w:rFonts w:ascii="Garamond" w:hAnsi="Garamond"/>
          <w:b/>
          <w:sz w:val="21"/>
          <w:szCs w:val="21"/>
        </w:rPr>
        <w:tab/>
      </w:r>
      <w:r w:rsidR="00360467" w:rsidRPr="001D19F1">
        <w:rPr>
          <w:rFonts w:ascii="Garamond" w:hAnsi="Garamond"/>
          <w:b/>
          <w:sz w:val="21"/>
          <w:szCs w:val="21"/>
        </w:rPr>
        <w:tab/>
      </w:r>
      <w:r w:rsidR="00360467" w:rsidRPr="001D19F1">
        <w:rPr>
          <w:rFonts w:ascii="Garamond" w:hAnsi="Garamond"/>
          <w:b/>
          <w:sz w:val="21"/>
          <w:szCs w:val="21"/>
        </w:rPr>
        <w:tab/>
        <w:t>Session 4</w:t>
      </w:r>
    </w:p>
    <w:p w:rsidR="00360467" w:rsidRPr="001D19F1" w:rsidRDefault="00360467" w:rsidP="004634C3">
      <w:pPr>
        <w:pStyle w:val="NoSpacing"/>
        <w:rPr>
          <w:rFonts w:ascii="Garamond" w:hAnsi="Garamond"/>
          <w:sz w:val="21"/>
          <w:szCs w:val="21"/>
        </w:rPr>
      </w:pPr>
    </w:p>
    <w:p w:rsidR="00D37F28" w:rsidRPr="001D19F1" w:rsidRDefault="00D37F28" w:rsidP="004634C3">
      <w:pPr>
        <w:pStyle w:val="NoSpacing"/>
        <w:rPr>
          <w:rFonts w:ascii="Garamond" w:hAnsi="Garamond"/>
          <w:sz w:val="21"/>
          <w:szCs w:val="21"/>
        </w:rPr>
      </w:pPr>
      <w:r w:rsidRPr="001D19F1">
        <w:rPr>
          <w:rFonts w:ascii="Garamond" w:hAnsi="Garamond"/>
          <w:sz w:val="21"/>
          <w:szCs w:val="21"/>
        </w:rPr>
        <w:t>Keynote Lecture</w:t>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Suzanne Gossett</w:t>
      </w:r>
    </w:p>
    <w:p w:rsidR="00D37F28" w:rsidRPr="001D19F1" w:rsidRDefault="00D37F28" w:rsidP="004634C3">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Loyola University Chicago</w:t>
      </w:r>
    </w:p>
    <w:p w:rsidR="00D37F28" w:rsidRPr="001D19F1" w:rsidRDefault="00223D8A" w:rsidP="00D37F28">
      <w:pPr>
        <w:pStyle w:val="NoSpacing"/>
        <w:ind w:left="2880"/>
        <w:rPr>
          <w:rFonts w:ascii="Garamond" w:hAnsi="Garamond"/>
          <w:sz w:val="21"/>
          <w:szCs w:val="21"/>
        </w:rPr>
      </w:pPr>
      <w:r>
        <w:rPr>
          <w:rFonts w:ascii="Garamond" w:hAnsi="Garamond"/>
          <w:sz w:val="21"/>
          <w:szCs w:val="21"/>
        </w:rPr>
        <w:t>What Do We Mean by “</w:t>
      </w:r>
      <w:r w:rsidR="00D37F28" w:rsidRPr="001D19F1">
        <w:rPr>
          <w:rFonts w:ascii="Garamond" w:hAnsi="Garamond"/>
          <w:sz w:val="21"/>
          <w:szCs w:val="21"/>
        </w:rPr>
        <w:t>Versions</w:t>
      </w:r>
      <w:r>
        <w:rPr>
          <w:rFonts w:ascii="Garamond" w:hAnsi="Garamond"/>
          <w:sz w:val="21"/>
          <w:szCs w:val="21"/>
        </w:rPr>
        <w:t>”</w:t>
      </w:r>
      <w:r w:rsidR="00D37F28" w:rsidRPr="001D19F1">
        <w:rPr>
          <w:rFonts w:ascii="Garamond" w:hAnsi="Garamond"/>
          <w:sz w:val="21"/>
          <w:szCs w:val="21"/>
        </w:rPr>
        <w:t xml:space="preserve"> of Shakespeare’s Plays</w:t>
      </w:r>
    </w:p>
    <w:p w:rsidR="00D37F28" w:rsidRPr="001D19F1" w:rsidRDefault="00D37F28" w:rsidP="004634C3">
      <w:pPr>
        <w:pStyle w:val="NoSpacing"/>
        <w:rPr>
          <w:rFonts w:ascii="Garamond" w:hAnsi="Garamond"/>
          <w:sz w:val="21"/>
          <w:szCs w:val="21"/>
        </w:rPr>
      </w:pPr>
    </w:p>
    <w:p w:rsidR="00D37F28" w:rsidRPr="001D19F1" w:rsidRDefault="00D37F28" w:rsidP="004634C3">
      <w:pPr>
        <w:pStyle w:val="NoSpacing"/>
        <w:rPr>
          <w:rFonts w:ascii="Garamond" w:hAnsi="Garamond"/>
          <w:sz w:val="21"/>
          <w:szCs w:val="21"/>
        </w:rPr>
      </w:pPr>
    </w:p>
    <w:p w:rsidR="00D37F28" w:rsidRPr="001D19F1" w:rsidRDefault="00D37F28" w:rsidP="004634C3">
      <w:pPr>
        <w:pStyle w:val="NoSpacing"/>
        <w:rPr>
          <w:rFonts w:ascii="Garamond" w:hAnsi="Garamond"/>
          <w:sz w:val="21"/>
          <w:szCs w:val="21"/>
        </w:rPr>
      </w:pPr>
      <w:r w:rsidRPr="001D19F1">
        <w:rPr>
          <w:rFonts w:ascii="Garamond" w:hAnsi="Garamond"/>
          <w:sz w:val="21"/>
          <w:szCs w:val="21"/>
        </w:rPr>
        <w:t>Round Table</w:t>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John Gouws</w:t>
      </w:r>
    </w:p>
    <w:p w:rsidR="00D37F28" w:rsidRPr="001D19F1" w:rsidRDefault="00D37F28" w:rsidP="004634C3">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Jim Knapp</w:t>
      </w:r>
    </w:p>
    <w:p w:rsidR="00D37F28" w:rsidRPr="001D19F1" w:rsidRDefault="00D37F28" w:rsidP="004634C3">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Anna Cooperrider</w:t>
      </w:r>
    </w:p>
    <w:p w:rsidR="00D37F28" w:rsidRPr="001D19F1" w:rsidRDefault="00D37F28" w:rsidP="004634C3">
      <w:pPr>
        <w:pStyle w:val="NoSpacing"/>
        <w:rPr>
          <w:rFonts w:ascii="Garamond" w:hAnsi="Garamond"/>
          <w:sz w:val="21"/>
          <w:szCs w:val="21"/>
        </w:rPr>
      </w:pP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r>
      <w:r w:rsidRPr="001D19F1">
        <w:rPr>
          <w:rFonts w:ascii="Garamond" w:hAnsi="Garamond"/>
          <w:sz w:val="21"/>
          <w:szCs w:val="21"/>
        </w:rPr>
        <w:tab/>
        <w:t>Lydia Craig</w:t>
      </w:r>
    </w:p>
    <w:p w:rsidR="00D37F28" w:rsidRPr="001D19F1" w:rsidRDefault="00D37F28" w:rsidP="004634C3">
      <w:pPr>
        <w:pStyle w:val="NoSpacing"/>
        <w:rPr>
          <w:rFonts w:ascii="Garamond" w:hAnsi="Garamond"/>
          <w:sz w:val="21"/>
          <w:szCs w:val="21"/>
        </w:rPr>
      </w:pPr>
    </w:p>
    <w:p w:rsidR="00BE7CD9" w:rsidRPr="001D19F1" w:rsidRDefault="00BE7CD9" w:rsidP="00BE7CD9">
      <w:pPr>
        <w:spacing w:after="0"/>
        <w:rPr>
          <w:rFonts w:ascii="Garamond" w:hAnsi="Garamond"/>
          <w:sz w:val="21"/>
          <w:szCs w:val="21"/>
        </w:rPr>
      </w:pPr>
    </w:p>
    <w:p w:rsidR="009036CE" w:rsidRPr="001D19F1" w:rsidRDefault="00D37F28" w:rsidP="00D54870">
      <w:pPr>
        <w:spacing w:after="0"/>
        <w:ind w:left="2160" w:hanging="2160"/>
        <w:rPr>
          <w:rFonts w:ascii="Garamond" w:hAnsi="Garamond"/>
          <w:b/>
          <w:sz w:val="21"/>
          <w:szCs w:val="21"/>
        </w:rPr>
      </w:pPr>
      <w:r w:rsidRPr="001D19F1">
        <w:rPr>
          <w:rFonts w:ascii="Garamond" w:hAnsi="Garamond"/>
          <w:b/>
          <w:sz w:val="21"/>
          <w:szCs w:val="21"/>
        </w:rPr>
        <w:t>5:15 – 6:15</w:t>
      </w:r>
      <w:r w:rsidRPr="001D19F1">
        <w:rPr>
          <w:rFonts w:ascii="Garamond" w:hAnsi="Garamond"/>
          <w:b/>
          <w:sz w:val="21"/>
          <w:szCs w:val="21"/>
        </w:rPr>
        <w:tab/>
      </w:r>
      <w:r w:rsidRPr="001D19F1">
        <w:rPr>
          <w:rFonts w:ascii="Garamond" w:hAnsi="Garamond"/>
          <w:b/>
          <w:sz w:val="21"/>
          <w:szCs w:val="21"/>
        </w:rPr>
        <w:tab/>
        <w:t>Reception</w:t>
      </w:r>
    </w:p>
    <w:p w:rsidR="009036CE" w:rsidRPr="001D19F1" w:rsidRDefault="009036CE" w:rsidP="00D54870">
      <w:pPr>
        <w:spacing w:after="0"/>
        <w:ind w:left="2160" w:hanging="2160"/>
        <w:rPr>
          <w:rFonts w:ascii="Garamond" w:hAnsi="Garamond"/>
          <w:b/>
          <w:sz w:val="21"/>
          <w:szCs w:val="21"/>
        </w:rPr>
      </w:pPr>
    </w:p>
    <w:p w:rsidR="009036CE" w:rsidRPr="001D19F1" w:rsidRDefault="009036CE" w:rsidP="00D54870">
      <w:pPr>
        <w:spacing w:after="0"/>
        <w:ind w:left="2160" w:hanging="2160"/>
        <w:rPr>
          <w:rFonts w:ascii="Garamond" w:hAnsi="Garamond"/>
          <w:b/>
          <w:sz w:val="21"/>
          <w:szCs w:val="21"/>
        </w:rPr>
      </w:pPr>
    </w:p>
    <w:p w:rsidR="00D37F28" w:rsidRPr="001D19F1" w:rsidRDefault="00D37F28">
      <w:pPr>
        <w:rPr>
          <w:rFonts w:ascii="Garamond" w:hAnsi="Garamond"/>
          <w:b/>
          <w:sz w:val="21"/>
          <w:szCs w:val="21"/>
        </w:rPr>
      </w:pPr>
      <w:r w:rsidRPr="001D19F1">
        <w:rPr>
          <w:rFonts w:ascii="Garamond" w:hAnsi="Garamond"/>
          <w:b/>
          <w:sz w:val="21"/>
          <w:szCs w:val="21"/>
        </w:rPr>
        <w:br w:type="page"/>
      </w:r>
    </w:p>
    <w:p w:rsidR="00BE7CD9" w:rsidRPr="009036CE" w:rsidRDefault="001D19F1" w:rsidP="00BE7CD9">
      <w:pPr>
        <w:spacing w:after="0"/>
        <w:rPr>
          <w:rFonts w:ascii="Garamond" w:hAnsi="Garamond"/>
          <w:b/>
          <w:sz w:val="20"/>
          <w:szCs w:val="20"/>
        </w:rPr>
      </w:pPr>
      <w:r w:rsidRPr="00D37F28">
        <w:rPr>
          <w:rFonts w:ascii="Garamond" w:hAnsi="Garamond"/>
          <w:b/>
          <w:noProof/>
          <w:sz w:val="20"/>
          <w:szCs w:val="20"/>
        </w:rPr>
        <w:lastRenderedPageBreak/>
        <mc:AlternateContent>
          <mc:Choice Requires="wps">
            <w:drawing>
              <wp:anchor distT="0" distB="0" distL="114300" distR="114300" simplePos="0" relativeHeight="251648000" behindDoc="0" locked="0" layoutInCell="1" allowOverlap="1" wp14:anchorId="7C6C821F" wp14:editId="69C8D19A">
                <wp:simplePos x="0" y="0"/>
                <wp:positionH relativeFrom="column">
                  <wp:posOffset>210520</wp:posOffset>
                </wp:positionH>
                <wp:positionV relativeFrom="paragraph">
                  <wp:posOffset>3807593</wp:posOffset>
                </wp:positionV>
                <wp:extent cx="3787048" cy="2123658"/>
                <wp:effectExtent l="0" t="0" r="0" b="0"/>
                <wp:wrapNone/>
                <wp:docPr id="16" name="Rectangle 15"/>
                <wp:cNvGraphicFramePr/>
                <a:graphic xmlns:a="http://schemas.openxmlformats.org/drawingml/2006/main">
                  <a:graphicData uri="http://schemas.microsoft.com/office/word/2010/wordprocessingShape">
                    <wps:wsp>
                      <wps:cNvSpPr/>
                      <wps:spPr>
                        <a:xfrm>
                          <a:off x="0" y="0"/>
                          <a:ext cx="3787048" cy="2123658"/>
                        </a:xfrm>
                        <a:prstGeom prst="rect">
                          <a:avLst/>
                        </a:prstGeom>
                      </wps:spPr>
                      <wps:txbx>
                        <w:txbxContent>
                          <w:p w:rsidR="00D37F28" w:rsidRDefault="00D37F28" w:rsidP="00D37F28">
                            <w:pPr>
                              <w:pStyle w:val="NormalWeb"/>
                              <w:spacing w:before="0" w:beforeAutospacing="0" w:after="0" w:afterAutospacing="0"/>
                              <w:jc w:val="both"/>
                            </w:pPr>
                            <w:r>
                              <w:rPr>
                                <w:rFonts w:ascii="Garamond" w:hAnsi="Garamond" w:cstheme="minorBidi"/>
                                <w:i/>
                                <w:iCs/>
                                <w:color w:val="000000" w:themeColor="text1"/>
                                <w:kern w:val="24"/>
                                <w:sz w:val="22"/>
                                <w:szCs w:val="22"/>
                              </w:rPr>
                              <w:t>Have we become more interested in versions of cultural works than in works themselves? Versioning seems to be gathering allegiance amongst scholarly editors and university presses that publish “complete works” series. The traditional ideal of the reading text of a work established editorially on the basis of final authorial intention has less purchase than it once had. Historical appeals to textual authenticity as witnessed by a manuscript or printed form are in the ascendant, and digital archives have strengthened the shift by routinely aiming to capture in their complex encodings the text and physical features of the historical document. Similarly, heightened interest in historical performances of dramatic works and the remastering of music recorded live or in the studio have brought added attention to the question of versionality.</w:t>
                            </w:r>
                          </w:p>
                        </w:txbxContent>
                      </wps:txbx>
                      <wps:bodyPr wrap="square">
                        <a:spAutoFit/>
                      </wps:bodyPr>
                    </wps:wsp>
                  </a:graphicData>
                </a:graphic>
              </wp:anchor>
            </w:drawing>
          </mc:Choice>
          <mc:Fallback>
            <w:pict>
              <v:rect w14:anchorId="7C6C821F" id="Rectangle 15" o:spid="_x0000_s1027" style="position:absolute;margin-left:16.6pt;margin-top:299.8pt;width:298.2pt;height:167.2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" filled="f" stroked="f">
                <v:textbox style="mso-fit-shape-to-text:t">
                  <w:txbxContent>
                    <w:p w:rsidR="00D37F28" w:rsidRDefault="00D37F28" w:rsidP="00D37F28">
                      <w:pPr>
                        <w:pStyle w:val="NormalWeb"/>
                        <w:spacing w:before="0" w:beforeAutospacing="0" w:after="0" w:afterAutospacing="0"/>
                        <w:jc w:val="both"/>
                      </w:pPr>
                      <w:r>
                        <w:rPr>
                          <w:rFonts w:ascii="Garamond" w:hAnsi="Garamond" w:cstheme="minorBidi"/>
                          <w:i/>
                          <w:iCs/>
                          <w:color w:val="000000" w:themeColor="text1"/>
                          <w:kern w:val="24"/>
                          <w:sz w:val="22"/>
                          <w:szCs w:val="22"/>
                        </w:rPr>
                        <w:t>Have we become more interested in versions of cultural works than in works themselves? Versioning seems to be gathering allegiance amongst scholarly editors and university presses that publish “complete works” series. The traditional ideal of the reading text of a work established editorially on the basis of final authorial intention has less purchase than it once had. Historical appeals to textual authenticity as witnessed by a manuscript or printed form are in the ascendant, and digital archives have strengthened the shift by routinely aiming to capture in their complex encodings the text and physical features of the historical document. Similarly, heightened interest in historical performances of dramatic works and the remastering of music recorded live or in the studio have brought added attention to the question of versionality.</w:t>
                      </w:r>
                    </w:p>
                  </w:txbxContent>
                </v:textbox>
              </v:rect>
            </w:pict>
          </mc:Fallback>
        </mc:AlternateContent>
      </w:r>
      <w:r w:rsidR="00D37F28" w:rsidRPr="00C73AB7">
        <w:rPr>
          <w:rFonts w:ascii="Garamond" w:hAnsi="Garamond"/>
          <w:i/>
          <w:noProof/>
          <w:sz w:val="20"/>
          <w:szCs w:val="20"/>
        </w:rPr>
        <mc:AlternateContent>
          <mc:Choice Requires="wps">
            <w:drawing>
              <wp:anchor distT="0" distB="0" distL="114300" distR="114300" simplePos="0" relativeHeight="251707392" behindDoc="0" locked="0" layoutInCell="1" allowOverlap="1" wp14:anchorId="28BB1605" wp14:editId="2C487E7B">
                <wp:simplePos x="0" y="0"/>
                <wp:positionH relativeFrom="column">
                  <wp:posOffset>160655</wp:posOffset>
                </wp:positionH>
                <wp:positionV relativeFrom="paragraph">
                  <wp:posOffset>3326765</wp:posOffset>
                </wp:positionV>
                <wp:extent cx="3786505" cy="245745"/>
                <wp:effectExtent l="0" t="0" r="0" b="0"/>
                <wp:wrapNone/>
                <wp:docPr id="3" name="Rectangle 2"/>
                <wp:cNvGraphicFramePr/>
                <a:graphic xmlns:a="http://schemas.openxmlformats.org/drawingml/2006/main">
                  <a:graphicData uri="http://schemas.microsoft.com/office/word/2010/wordprocessingShape">
                    <wps:wsp>
                      <wps:cNvSpPr/>
                      <wps:spPr>
                        <a:xfrm>
                          <a:off x="0" y="0"/>
                          <a:ext cx="3786505" cy="245745"/>
                        </a:xfrm>
                        <a:prstGeom prst="rect">
                          <a:avLst/>
                        </a:prstGeom>
                      </wps:spPr>
                      <wps:txbx>
                        <w:txbxContent>
                          <w:p w:rsidR="00D37F28" w:rsidRDefault="00D37F28" w:rsidP="00D37F28">
                            <w:pPr>
                              <w:pStyle w:val="NormalWeb"/>
                              <w:spacing w:before="0" w:beforeAutospacing="0" w:after="0" w:afterAutospacing="0"/>
                            </w:pPr>
                            <w:r>
                              <w:rPr>
                                <w:rFonts w:ascii="Garamond" w:hAnsi="Garamond" w:cstheme="minorBidi"/>
                                <w:i/>
                                <w:iCs/>
                                <w:color w:val="000000" w:themeColor="text1"/>
                                <w:kern w:val="24"/>
                                <w:sz w:val="20"/>
                                <w:szCs w:val="20"/>
                              </w:rPr>
                              <w:t>“Tess flung herself down upon the undergrowth of rustling spear-grass as upon a bed.”</w:t>
                            </w:r>
                          </w:p>
                        </w:txbxContent>
                      </wps:txbx>
                      <wps:bodyPr wrap="square">
                        <a:spAutoFit/>
                      </wps:bodyPr>
                    </wps:wsp>
                  </a:graphicData>
                </a:graphic>
              </wp:anchor>
            </w:drawing>
          </mc:Choice>
          <mc:Fallback>
            <w:pict>
              <v:rect w14:anchorId="28BB1605" id="Rectangle 2" o:spid="_x0000_s1028" style="position:absolute;margin-left:12.65pt;margin-top:261.95pt;width:298.15pt;height:19.3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" filled="f" stroked="f">
                <v:textbox style="mso-fit-shape-to-text:t">
                  <w:txbxContent>
                    <w:p w:rsidR="00D37F28" w:rsidRDefault="00D37F28" w:rsidP="00D37F28">
                      <w:pPr>
                        <w:pStyle w:val="NormalWeb"/>
                        <w:spacing w:before="0" w:beforeAutospacing="0" w:after="0" w:afterAutospacing="0"/>
                      </w:pPr>
                      <w:r>
                        <w:rPr>
                          <w:rFonts w:ascii="Garamond" w:hAnsi="Garamond" w:cstheme="minorBidi"/>
                          <w:i/>
                          <w:iCs/>
                          <w:color w:val="000000" w:themeColor="text1"/>
                          <w:kern w:val="24"/>
                          <w:sz w:val="20"/>
                          <w:szCs w:val="20"/>
                        </w:rPr>
                        <w:t>“Tess flung herself down upon the undergrowth of rustling spear-grass as upon a bed.”</w:t>
                      </w:r>
                    </w:p>
                  </w:txbxContent>
                </v:textbox>
              </v:rect>
            </w:pict>
          </mc:Fallback>
        </mc:AlternateContent>
      </w:r>
      <w:r w:rsidR="00D37F28" w:rsidRPr="00C73AB7">
        <w:rPr>
          <w:rFonts w:ascii="Garamond" w:hAnsi="Garamond"/>
          <w:i/>
          <w:noProof/>
          <w:sz w:val="20"/>
          <w:szCs w:val="20"/>
        </w:rPr>
        <w:drawing>
          <wp:anchor distT="0" distB="0" distL="114300" distR="114300" simplePos="0" relativeHeight="251677696" behindDoc="0" locked="0" layoutInCell="1" allowOverlap="1" wp14:anchorId="74290527" wp14:editId="64B7AC84">
            <wp:simplePos x="0" y="0"/>
            <wp:positionH relativeFrom="column">
              <wp:posOffset>224909</wp:posOffset>
            </wp:positionH>
            <wp:positionV relativeFrom="paragraph">
              <wp:posOffset>612314</wp:posOffset>
            </wp:positionV>
            <wp:extent cx="3657599" cy="2743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7599" cy="2743200"/>
                    </a:xfrm>
                    <a:prstGeom prst="rect">
                      <a:avLst/>
                    </a:prstGeom>
                  </pic:spPr>
                </pic:pic>
              </a:graphicData>
            </a:graphic>
          </wp:anchor>
        </w:drawing>
      </w:r>
    </w:p>
    <w:sectPr w:rsidR="00BE7CD9" w:rsidRPr="009036CE" w:rsidSect="00703AD6">
      <w:headerReference w:type="default" r:id="rId11"/>
      <w:footerReference w:type="first" r:id="rId12"/>
      <w:pgSz w:w="792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AD5" w:rsidRDefault="00897AD5" w:rsidP="00897AD5">
      <w:pPr>
        <w:spacing w:after="0" w:line="240" w:lineRule="auto"/>
      </w:pPr>
      <w:r>
        <w:separator/>
      </w:r>
    </w:p>
  </w:endnote>
  <w:endnote w:type="continuationSeparator" w:id="0">
    <w:p w:rsidR="00897AD5" w:rsidRDefault="00897AD5" w:rsidP="0089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4C" w:rsidRPr="00B63F9C" w:rsidRDefault="003C284C" w:rsidP="005219FF">
    <w:pPr>
      <w:pStyle w:val="Footer"/>
      <w:jc w:val="center"/>
      <w:rPr>
        <w:rFonts w:ascii="Garamond" w:hAnsi="Garamond"/>
        <w:i/>
        <w:sz w:val="19"/>
        <w:szCs w:val="19"/>
      </w:rPr>
    </w:pPr>
  </w:p>
  <w:p w:rsidR="005219FF" w:rsidRPr="00B63F9C" w:rsidRDefault="005219FF" w:rsidP="005219FF">
    <w:pPr>
      <w:pStyle w:val="Footer"/>
      <w:jc w:val="center"/>
      <w:rPr>
        <w:rFonts w:ascii="Garamond" w:hAnsi="Garamond"/>
        <w:i/>
        <w:sz w:val="19"/>
        <w:szCs w:val="19"/>
      </w:rPr>
    </w:pPr>
    <w:r w:rsidRPr="00B63F9C">
      <w:rPr>
        <w:rFonts w:ascii="Garamond" w:hAnsi="Garamond"/>
        <w:i/>
        <w:sz w:val="19"/>
        <w:szCs w:val="19"/>
      </w:rPr>
      <w:t xml:space="preserve">Generously supported by </w:t>
    </w:r>
    <w:r w:rsidR="00C73AB7">
      <w:rPr>
        <w:rFonts w:ascii="Garamond" w:hAnsi="Garamond"/>
        <w:i/>
        <w:sz w:val="19"/>
        <w:szCs w:val="19"/>
      </w:rPr>
      <w:t xml:space="preserve">the Martin J. Svaglic Endowed Chair in Textual Studies, </w:t>
    </w:r>
  </w:p>
  <w:p w:rsidR="005219FF" w:rsidRPr="00B63F9C" w:rsidRDefault="005219FF" w:rsidP="005219FF">
    <w:pPr>
      <w:pStyle w:val="Footer"/>
      <w:jc w:val="center"/>
      <w:rPr>
        <w:rFonts w:ascii="Garamond" w:hAnsi="Garamond"/>
        <w:i/>
        <w:sz w:val="19"/>
        <w:szCs w:val="19"/>
      </w:rPr>
    </w:pPr>
    <w:r w:rsidRPr="00B63F9C">
      <w:rPr>
        <w:rFonts w:ascii="Garamond" w:hAnsi="Garamond"/>
        <w:i/>
        <w:sz w:val="19"/>
        <w:szCs w:val="19"/>
      </w:rPr>
      <w:t xml:space="preserve">the </w:t>
    </w:r>
    <w:r w:rsidR="00C73AB7">
      <w:rPr>
        <w:rFonts w:ascii="Garamond" w:hAnsi="Garamond"/>
        <w:i/>
        <w:sz w:val="19"/>
        <w:szCs w:val="19"/>
      </w:rPr>
      <w:t>Center for Textual Studies and Digital Humanities, and the College of Arts and Sciences</w:t>
    </w:r>
  </w:p>
  <w:p w:rsidR="002712ED" w:rsidRDefault="00271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AD5" w:rsidRDefault="00897AD5" w:rsidP="00897AD5">
      <w:pPr>
        <w:spacing w:after="0" w:line="240" w:lineRule="auto"/>
      </w:pPr>
      <w:r>
        <w:separator/>
      </w:r>
    </w:p>
  </w:footnote>
  <w:footnote w:type="continuationSeparator" w:id="0">
    <w:p w:rsidR="00897AD5" w:rsidRDefault="00897AD5" w:rsidP="00897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0B" w:rsidRPr="00371F3A" w:rsidRDefault="00371F3A" w:rsidP="00371F3A">
    <w:pPr>
      <w:pStyle w:val="NoSpacing"/>
      <w:jc w:val="center"/>
      <w:rPr>
        <w:rFonts w:ascii="Garamond" w:hAnsi="Garamond"/>
        <w:b/>
        <w:color w:val="FF0000"/>
        <w:sz w:val="26"/>
        <w:szCs w:val="26"/>
      </w:rPr>
    </w:pPr>
    <w:r w:rsidRPr="004E0B27">
      <w:rPr>
        <w:rFonts w:ascii="Garamond" w:hAnsi="Garamond"/>
        <w:noProof/>
        <w:sz w:val="16"/>
        <w:szCs w:val="16"/>
      </w:rPr>
      <w:drawing>
        <wp:inline distT="0" distB="0" distL="0" distR="0" wp14:anchorId="62C4E21D" wp14:editId="36236986">
          <wp:extent cx="4114800" cy="140335"/>
          <wp:effectExtent l="0" t="0" r="0" b="0"/>
          <wp:docPr id="11" name="Picture 7" descr="strip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riping"/>
                  <pic:cNvPicPr>
                    <a:picLocks noChangeAspect="1" noChangeArrowheads="1"/>
                  </pic:cNvPicPr>
                </pic:nvPicPr>
                <pic:blipFill>
                  <a:blip r:embed="rId2" cstate="print"/>
                  <a:srcRect/>
                  <a:stretch>
                    <a:fillRect/>
                  </a:stretch>
                </pic:blipFill>
                <pic:spPr bwMode="auto">
                  <a:xfrm>
                    <a:off x="0" y="0"/>
                    <a:ext cx="4114800" cy="14033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bookFoldPrint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507"/>
    <w:rsid w:val="000970C0"/>
    <w:rsid w:val="000C61BB"/>
    <w:rsid w:val="000E1FE5"/>
    <w:rsid w:val="000F1F4D"/>
    <w:rsid w:val="00102A3F"/>
    <w:rsid w:val="00127BE4"/>
    <w:rsid w:val="00143DC7"/>
    <w:rsid w:val="001542B6"/>
    <w:rsid w:val="00182ABD"/>
    <w:rsid w:val="0019690B"/>
    <w:rsid w:val="001B0509"/>
    <w:rsid w:val="001D19F1"/>
    <w:rsid w:val="00223D8A"/>
    <w:rsid w:val="00225507"/>
    <w:rsid w:val="00235644"/>
    <w:rsid w:val="002712ED"/>
    <w:rsid w:val="002975E7"/>
    <w:rsid w:val="00316433"/>
    <w:rsid w:val="00324F34"/>
    <w:rsid w:val="003507C6"/>
    <w:rsid w:val="00350E8C"/>
    <w:rsid w:val="003547E1"/>
    <w:rsid w:val="00360467"/>
    <w:rsid w:val="00371F3A"/>
    <w:rsid w:val="003C284C"/>
    <w:rsid w:val="00442B70"/>
    <w:rsid w:val="004634C3"/>
    <w:rsid w:val="005065F4"/>
    <w:rsid w:val="005219FF"/>
    <w:rsid w:val="00527B16"/>
    <w:rsid w:val="00551B54"/>
    <w:rsid w:val="005839BC"/>
    <w:rsid w:val="00597832"/>
    <w:rsid w:val="005E3838"/>
    <w:rsid w:val="005E4737"/>
    <w:rsid w:val="00626091"/>
    <w:rsid w:val="006644EE"/>
    <w:rsid w:val="006D0805"/>
    <w:rsid w:val="006E05C3"/>
    <w:rsid w:val="00703AD6"/>
    <w:rsid w:val="007B13A4"/>
    <w:rsid w:val="007D5147"/>
    <w:rsid w:val="008054AD"/>
    <w:rsid w:val="0081462A"/>
    <w:rsid w:val="00885FC6"/>
    <w:rsid w:val="00897161"/>
    <w:rsid w:val="00897AD5"/>
    <w:rsid w:val="009036CE"/>
    <w:rsid w:val="0090499F"/>
    <w:rsid w:val="0092358A"/>
    <w:rsid w:val="00932558"/>
    <w:rsid w:val="009C11CA"/>
    <w:rsid w:val="009D4BF9"/>
    <w:rsid w:val="00A7135C"/>
    <w:rsid w:val="00AD5032"/>
    <w:rsid w:val="00AE2A78"/>
    <w:rsid w:val="00B052F1"/>
    <w:rsid w:val="00B13902"/>
    <w:rsid w:val="00B4255A"/>
    <w:rsid w:val="00B5558F"/>
    <w:rsid w:val="00B63F9C"/>
    <w:rsid w:val="00B641AA"/>
    <w:rsid w:val="00BA488B"/>
    <w:rsid w:val="00BD4936"/>
    <w:rsid w:val="00BE7CD9"/>
    <w:rsid w:val="00BF0360"/>
    <w:rsid w:val="00C73AB7"/>
    <w:rsid w:val="00CD3BD2"/>
    <w:rsid w:val="00CD743F"/>
    <w:rsid w:val="00D37F28"/>
    <w:rsid w:val="00D54870"/>
    <w:rsid w:val="00D63687"/>
    <w:rsid w:val="00DC2C22"/>
    <w:rsid w:val="00DD4CE8"/>
    <w:rsid w:val="00E21E87"/>
    <w:rsid w:val="00E3312F"/>
    <w:rsid w:val="00E65AE6"/>
    <w:rsid w:val="00E74507"/>
    <w:rsid w:val="00E94277"/>
    <w:rsid w:val="00ED61AB"/>
    <w:rsid w:val="00EE190B"/>
    <w:rsid w:val="00F139BD"/>
    <w:rsid w:val="00F47AEF"/>
    <w:rsid w:val="00F663C0"/>
    <w:rsid w:val="00F74FB4"/>
    <w:rsid w:val="00FE19C7"/>
    <w:rsid w:val="00FF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0013787-2B79-4FA9-845F-7B27BF8D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507"/>
    <w:pPr>
      <w:spacing w:after="0" w:line="240" w:lineRule="auto"/>
    </w:pPr>
  </w:style>
  <w:style w:type="character" w:styleId="Hyperlink">
    <w:name w:val="Hyperlink"/>
    <w:basedOn w:val="DefaultParagraphFont"/>
    <w:uiPriority w:val="99"/>
    <w:unhideWhenUsed/>
    <w:rsid w:val="00E74507"/>
    <w:rPr>
      <w:color w:val="0000FF" w:themeColor="hyperlink"/>
      <w:u w:val="single"/>
    </w:rPr>
  </w:style>
  <w:style w:type="paragraph" w:styleId="BalloonText">
    <w:name w:val="Balloon Text"/>
    <w:basedOn w:val="Normal"/>
    <w:link w:val="BalloonTextChar"/>
    <w:uiPriority w:val="99"/>
    <w:semiHidden/>
    <w:unhideWhenUsed/>
    <w:rsid w:val="007B1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3A4"/>
    <w:rPr>
      <w:rFonts w:ascii="Tahoma" w:hAnsi="Tahoma" w:cs="Tahoma"/>
      <w:sz w:val="16"/>
      <w:szCs w:val="16"/>
    </w:rPr>
  </w:style>
  <w:style w:type="paragraph" w:styleId="Header">
    <w:name w:val="header"/>
    <w:basedOn w:val="Normal"/>
    <w:link w:val="HeaderChar"/>
    <w:uiPriority w:val="99"/>
    <w:unhideWhenUsed/>
    <w:rsid w:val="00897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AD5"/>
  </w:style>
  <w:style w:type="paragraph" w:styleId="Footer">
    <w:name w:val="footer"/>
    <w:basedOn w:val="Normal"/>
    <w:link w:val="FooterChar"/>
    <w:uiPriority w:val="99"/>
    <w:unhideWhenUsed/>
    <w:rsid w:val="00897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AD5"/>
  </w:style>
  <w:style w:type="paragraph" w:styleId="NormalWeb">
    <w:name w:val="Normal (Web)"/>
    <w:basedOn w:val="Normal"/>
    <w:uiPriority w:val="99"/>
    <w:semiHidden/>
    <w:unhideWhenUsed/>
    <w:rsid w:val="00C73AB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77513">
      <w:bodyDiv w:val="1"/>
      <w:marLeft w:val="0"/>
      <w:marRight w:val="0"/>
      <w:marTop w:val="0"/>
      <w:marBottom w:val="0"/>
      <w:divBdr>
        <w:top w:val="none" w:sz="0" w:space="0" w:color="auto"/>
        <w:left w:val="none" w:sz="0" w:space="0" w:color="auto"/>
        <w:bottom w:val="none" w:sz="0" w:space="0" w:color="auto"/>
        <w:right w:val="none" w:sz="0" w:space="0" w:color="auto"/>
      </w:divBdr>
    </w:div>
    <w:div w:id="1043865530">
      <w:bodyDiv w:val="1"/>
      <w:marLeft w:val="0"/>
      <w:marRight w:val="0"/>
      <w:marTop w:val="0"/>
      <w:marBottom w:val="0"/>
      <w:divBdr>
        <w:top w:val="none" w:sz="0" w:space="0" w:color="auto"/>
        <w:left w:val="none" w:sz="0" w:space="0" w:color="auto"/>
        <w:bottom w:val="none" w:sz="0" w:space="0" w:color="auto"/>
        <w:right w:val="none" w:sz="0" w:space="0" w:color="auto"/>
      </w:divBdr>
    </w:div>
    <w:div w:id="13662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TEMP\XPgrpwise\True%20Islam.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file:///C:\TEMP\XPgrpwise\True%20Isla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2D59254-8600-4946-832D-8332C4D9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Edmondo F Lupieri</dc:creator>
  <cp:lastModifiedBy>Randall R Newman</cp:lastModifiedBy>
  <cp:revision>10</cp:revision>
  <cp:lastPrinted>2015-10-23T18:05:00Z</cp:lastPrinted>
  <dcterms:created xsi:type="dcterms:W3CDTF">2015-10-22T18:29:00Z</dcterms:created>
  <dcterms:modified xsi:type="dcterms:W3CDTF">2015-10-23T18:09:00Z</dcterms:modified>
</cp:coreProperties>
</file>